
<file path=[Content_Types].xml><?xml version="1.0" encoding="utf-8"?>
<Types xmlns="http://schemas.openxmlformats.org/package/2006/content-types">
  <Default ContentType="image/jpeg" Extension="jpeg"/>
  <Default ContentType="application/vnd.openxmlformats-package.relationships+xml" Extension="rels"/>
  <Default ContentType="application/xml" Extension="xml"/>
  <Override ContentType="application/vnd.openxmlformats-officedocument.extended-properties+xml" PartName="/docProps/app.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settings+xml" PartName="/word/settings.xml"/>
  <Override ContentType="application/vnd.openxmlformats-officedocument.wordprocessingml.styles+xml" PartName="/word/styles.xml"/>
  <Override ContentType="application/vnd.ms-word.stylesWithEffects+xml" PartName="/word/stylesWithEffects.xml"/>
  <Override ContentType="application/vnd.openxmlformats-officedocument.theme+xml" PartName="/word/theme/theme1.xml"/>
  <Override ContentType="application/vnd.openxmlformats-officedocument.wordprocessingml.webSettings+xml" PartName="/word/webSettings.xml"/>
</Types>
</file>

<file path=_rels/.rels><?xml version="1.0" encoding="UTF-8" standalone="no" ?>
<Relationships xmlns="http://schemas.openxmlformats.org/package/2006/relationships">
  <Relationship Id="rId3" Target="docProps/core.xml" Type="http://schemas.openxmlformats.org/package/2006/relationships/metadata/core-properties"/>
  <Relationship Id="rId2" Target="docProps/app.xml" Type="http://schemas.openxmlformats.org/officeDocument/2006/relationships/extended-properties"/>
  <Relationship Id="rId1" Target="word/document.xml" Type="http://schemas.openxmlformats.org/officeDocument/2006/relationships/officeDocument"/>
</Relationships>

</file>

<file path=word/document.xml><?xml version="1.0" encoding="utf-8"?>
<w:document xmlns:a="http://schemas.openxmlformats.org/drawingml/2006/main" xmlns:a15="http://schemas.microsoft.com/office/drawing/2012/main" xmlns:asvg="http://schemas.microsoft.com/office/drawing/2016/SVG/main" xmlns:c="http://schemas.openxmlformats.org/drawingml/2006/chart" xmlns:co="http://ncloudtech.com" xmlns:co-ooxml="http://ncloudtech.com/ooxml" xmlns:m="http://schemas.openxmlformats.org/officeDocument/2006/math" xmlns:mc="http://schemas.openxmlformats.org/markup-compatibility/2006" xmlns:o="urn:schemas-microsoft-com:office:office" xmlns:p="http://schemas.openxmlformats.org/presentationml/2006/main" xmlns:pic="http://schemas.openxmlformats.org/drawingml/2006/picture" xmlns:r="http://schemas.openxmlformats.org/officeDocument/2006/relationships" xmlns:s="http://schemas.openxmlformats.org/officeDocument/2006/sharedTypes" xmlns:sl="http://schemas.openxmlformats.org/schemaLibrary/2006/main" xmlns:v="urn:schemas-microsoft-com:vml" xmlns:w="http://schemas.openxmlformats.org/wordprocessingml/2006/main" xmlns:w10="urn:schemas-microsoft-com:office:word" xmlns:w14="http://schemas.microsoft.com/office/word/2010/wordml" xmlns:w15="http://schemas.microsoft.com/office/word/2012/wordml" xmlns:wp="http://schemas.openxmlformats.org/drawingml/2006/wordprocessingDrawing" xmlns:wpg="http://schemas.microsoft.com/office/word/2010/wordprocessingGroup" xmlns:wps="http://schemas.microsoft.com/office/word/2010/wordprocessingShape" xmlns:x="urn:schemas-microsoft-com:office:excel" xmlns:x14="http://schemas.microsoft.com/office/spreadsheetml/2009/9/main" xmlns:xdr="http://schemas.openxmlformats.org/drawingml/2006/spreadsheetDrawing" xmlns:xm="http://schemas.microsoft.com/office/excel/2006/main" mc:Ignorable="co co-ooxml w14 x14 w15">
  <w:body>
    <w:p w14:paraId="01000000">
      <w:pPr>
        <w:spacing w:afterAutospacing="on" w:beforeAutospacing="on" w:line="240" w:lineRule="auto"/>
        <w:ind/>
        <w:jc w:val="center"/>
        <w:rPr>
          <w:rFonts w:ascii="Times New Roman" w:hAnsi="Times New Roman"/>
          <w:b w:val="0"/>
          <w:sz w:val="28"/>
        </w:rPr>
      </w:pPr>
      <w:r>
        <w:rPr>
          <w:rFonts w:ascii="Times New Roman" w:hAnsi="Times New Roman"/>
          <w:b w:val="0"/>
          <w:sz w:val="28"/>
        </w:rPr>
        <w:t xml:space="preserve">Муниципальное бюджетное дошкольное образовательное учреждение </w:t>
      </w:r>
    </w:p>
    <w:p w14:paraId="02000000">
      <w:pPr>
        <w:spacing w:afterAutospacing="on" w:beforeAutospacing="on" w:line="240" w:lineRule="auto"/>
        <w:ind/>
        <w:jc w:val="center"/>
        <w:rPr>
          <w:rFonts w:ascii="Times New Roman" w:hAnsi="Times New Roman"/>
          <w:b w:val="0"/>
          <w:sz w:val="28"/>
        </w:rPr>
      </w:pPr>
      <w:r>
        <w:rPr>
          <w:rFonts w:ascii="Times New Roman" w:hAnsi="Times New Roman"/>
          <w:b w:val="0"/>
          <w:sz w:val="28"/>
        </w:rPr>
        <w:t>детский сад «Улыбка»</w:t>
      </w:r>
    </w:p>
    <w:p w14:paraId="03000000">
      <w:pPr>
        <w:spacing w:afterAutospacing="on" w:beforeAutospacing="on" w:line="240" w:lineRule="auto"/>
        <w:ind/>
        <w:jc w:val="center"/>
        <w:rPr>
          <w:rFonts w:ascii="Times New Roman" w:hAnsi="Times New Roman"/>
          <w:b w:val="1"/>
          <w:sz w:val="28"/>
        </w:rPr>
      </w:pPr>
    </w:p>
    <w:p w14:paraId="04000000">
      <w:pPr>
        <w:spacing w:afterAutospacing="on" w:beforeAutospacing="on" w:line="240" w:lineRule="auto"/>
        <w:ind/>
        <w:jc w:val="center"/>
        <w:rPr>
          <w:rFonts w:ascii="Times New Roman" w:hAnsi="Times New Roman"/>
          <w:b w:val="1"/>
          <w:sz w:val="28"/>
        </w:rPr>
      </w:pPr>
    </w:p>
    <w:p w14:paraId="05000000">
      <w:pPr>
        <w:spacing w:afterAutospacing="on" w:beforeAutospacing="on" w:line="240" w:lineRule="auto"/>
        <w:ind/>
        <w:jc w:val="center"/>
        <w:rPr>
          <w:rFonts w:ascii="Times New Roman" w:hAnsi="Times New Roman"/>
          <w:b w:val="1"/>
          <w:sz w:val="28"/>
        </w:rPr>
      </w:pPr>
    </w:p>
    <w:p w14:paraId="06000000">
      <w:pPr>
        <w:spacing w:afterAutospacing="on" w:beforeAutospacing="on" w:line="240" w:lineRule="auto"/>
        <w:ind/>
        <w:jc w:val="center"/>
        <w:rPr>
          <w:rFonts w:ascii="Times New Roman" w:hAnsi="Times New Roman"/>
          <w:b w:val="1"/>
          <w:sz w:val="28"/>
        </w:rPr>
      </w:pPr>
    </w:p>
    <w:p w14:paraId="07000000">
      <w:pPr>
        <w:spacing w:afterAutospacing="on" w:beforeAutospacing="on" w:line="240" w:lineRule="auto"/>
        <w:ind/>
        <w:jc w:val="center"/>
        <w:rPr>
          <w:rFonts w:ascii="Times New Roman" w:hAnsi="Times New Roman"/>
          <w:b w:val="1"/>
          <w:sz w:val="28"/>
        </w:rPr>
      </w:pPr>
    </w:p>
    <w:p w14:paraId="08000000">
      <w:pPr>
        <w:spacing w:afterAutospacing="on" w:beforeAutospacing="on" w:line="240" w:lineRule="auto"/>
        <w:ind/>
        <w:jc w:val="center"/>
        <w:rPr>
          <w:rFonts w:ascii="Times New Roman" w:hAnsi="Times New Roman"/>
          <w:b w:val="1"/>
          <w:sz w:val="28"/>
        </w:rPr>
      </w:pPr>
    </w:p>
    <w:p w14:paraId="09000000">
      <w:pPr>
        <w:spacing w:afterAutospacing="on" w:beforeAutospacing="on" w:line="240" w:lineRule="auto"/>
        <w:ind/>
        <w:jc w:val="center"/>
        <w:rPr>
          <w:rFonts w:ascii="Times New Roman" w:hAnsi="Times New Roman"/>
          <w:b w:val="1"/>
          <w:caps w:val="1"/>
          <w:sz w:val="36"/>
        </w:rPr>
      </w:pPr>
      <w:r>
        <w:rPr>
          <w:rFonts w:ascii="Times New Roman" w:hAnsi="Times New Roman"/>
          <w:b w:val="1"/>
          <w:caps w:val="1"/>
          <w:sz w:val="36"/>
        </w:rPr>
        <w:t>родительское собрание</w:t>
      </w:r>
    </w:p>
    <w:p w14:paraId="0A000000">
      <w:pPr>
        <w:spacing w:afterAutospacing="on" w:beforeAutospacing="on" w:line="240" w:lineRule="auto"/>
        <w:ind/>
        <w:jc w:val="center"/>
        <w:rPr>
          <w:rFonts w:ascii="Times New Roman" w:hAnsi="Times New Roman"/>
          <w:b w:val="1"/>
          <w:caps w:val="1"/>
          <w:sz w:val="36"/>
        </w:rPr>
      </w:pPr>
      <w:r>
        <w:rPr>
          <w:rFonts w:ascii="Times New Roman" w:hAnsi="Times New Roman"/>
          <w:b w:val="1"/>
          <w:caps w:val="1"/>
          <w:sz w:val="36"/>
        </w:rPr>
        <w:t xml:space="preserve">в первой </w:t>
      </w:r>
      <w:r>
        <w:rPr>
          <w:rFonts w:ascii="Times New Roman" w:hAnsi="Times New Roman"/>
          <w:b w:val="1"/>
          <w:caps w:val="1"/>
          <w:sz w:val="36"/>
        </w:rPr>
        <w:t>младшей  группе «Лучики»</w:t>
      </w:r>
    </w:p>
    <w:p w14:paraId="0B000000">
      <w:pPr>
        <w:spacing w:afterAutospacing="on" w:beforeAutospacing="on" w:line="240" w:lineRule="auto"/>
        <w:ind/>
        <w:jc w:val="center"/>
        <w:rPr>
          <w:rFonts w:ascii="Times New Roman" w:hAnsi="Times New Roman"/>
          <w:b w:val="1"/>
          <w:caps w:val="1"/>
          <w:sz w:val="34"/>
        </w:rPr>
      </w:pPr>
      <w:r>
        <w:rPr>
          <w:rFonts w:ascii="Times New Roman" w:hAnsi="Times New Roman"/>
          <w:b w:val="1"/>
          <w:i w:val="0"/>
          <w:caps w:val="1"/>
          <w:color w:val="000000"/>
          <w:spacing w:val="0"/>
          <w:sz w:val="34"/>
          <w:highlight w:val="white"/>
        </w:rPr>
        <w:t>«Ребенок впервые идет в детский сад»</w:t>
      </w:r>
    </w:p>
    <w:p w14:paraId="0C000000">
      <w:pPr>
        <w:spacing w:afterAutospacing="on" w:beforeAutospacing="on" w:line="240" w:lineRule="auto"/>
        <w:ind/>
        <w:jc w:val="center"/>
        <w:rPr>
          <w:rFonts w:ascii="Times New Roman" w:hAnsi="Times New Roman"/>
          <w:b w:val="1"/>
          <w:caps w:val="1"/>
          <w:sz w:val="36"/>
        </w:rPr>
      </w:pPr>
    </w:p>
    <w:p w14:paraId="0D000000">
      <w:pPr>
        <w:spacing w:afterAutospacing="on" w:beforeAutospacing="on" w:line="240" w:lineRule="auto"/>
        <w:ind/>
        <w:jc w:val="center"/>
        <w:rPr>
          <w:rFonts w:ascii="Times New Roman" w:hAnsi="Times New Roman"/>
          <w:b w:val="1"/>
          <w:caps w:val="1"/>
          <w:sz w:val="36"/>
        </w:rPr>
      </w:pPr>
    </w:p>
    <w:p w14:paraId="0E000000">
      <w:pPr>
        <w:spacing w:afterAutospacing="on" w:beforeAutospacing="on" w:line="240" w:lineRule="auto"/>
        <w:ind/>
        <w:jc w:val="center"/>
        <w:rPr>
          <w:rFonts w:ascii="Times New Roman" w:hAnsi="Times New Roman"/>
          <w:b w:val="1"/>
          <w:caps w:val="1"/>
          <w:sz w:val="36"/>
        </w:rPr>
      </w:pPr>
    </w:p>
    <w:p w14:paraId="0F000000">
      <w:pPr>
        <w:spacing w:afterAutospacing="on" w:beforeAutospacing="on" w:line="240" w:lineRule="auto"/>
        <w:ind/>
        <w:jc w:val="right"/>
        <w:rPr>
          <w:rFonts w:ascii="Times New Roman" w:hAnsi="Times New Roman"/>
          <w:b w:val="0"/>
          <w:caps w:val="0"/>
          <w:sz w:val="28"/>
        </w:rPr>
      </w:pPr>
      <w:r>
        <w:rPr>
          <w:rFonts w:ascii="Times New Roman" w:hAnsi="Times New Roman"/>
          <w:b w:val="0"/>
          <w:caps w:val="0"/>
          <w:sz w:val="28"/>
        </w:rPr>
        <w:t>Провела: Шешукова Ольга</w:t>
      </w:r>
    </w:p>
    <w:p w14:paraId="10000000">
      <w:pPr>
        <w:spacing w:afterAutospacing="on" w:beforeAutospacing="on" w:line="240" w:lineRule="auto"/>
        <w:ind/>
        <w:jc w:val="right"/>
        <w:rPr>
          <w:rFonts w:ascii="Times New Roman" w:hAnsi="Times New Roman"/>
          <w:b w:val="0"/>
          <w:caps w:val="0"/>
          <w:sz w:val="28"/>
        </w:rPr>
      </w:pPr>
      <w:r>
        <w:rPr>
          <w:rFonts w:ascii="Times New Roman" w:hAnsi="Times New Roman"/>
          <w:b w:val="0"/>
          <w:caps w:val="0"/>
          <w:sz w:val="28"/>
        </w:rPr>
        <w:t>Александровна, воспитатель.</w:t>
      </w:r>
    </w:p>
    <w:p w14:paraId="11000000">
      <w:pPr>
        <w:spacing w:afterAutospacing="on" w:beforeAutospacing="on" w:line="240" w:lineRule="auto"/>
        <w:ind/>
        <w:jc w:val="center"/>
        <w:rPr>
          <w:rFonts w:ascii="Times New Roman" w:hAnsi="Times New Roman"/>
          <w:b w:val="1"/>
          <w:caps w:val="1"/>
          <w:sz w:val="36"/>
        </w:rPr>
      </w:pPr>
    </w:p>
    <w:p w14:paraId="12000000">
      <w:pPr>
        <w:spacing w:afterAutospacing="on" w:beforeAutospacing="on" w:line="240" w:lineRule="auto"/>
        <w:ind/>
        <w:jc w:val="center"/>
        <w:rPr>
          <w:rFonts w:ascii="Times New Roman" w:hAnsi="Times New Roman"/>
          <w:b w:val="1"/>
          <w:caps w:val="1"/>
          <w:sz w:val="36"/>
        </w:rPr>
      </w:pPr>
    </w:p>
    <w:p w14:paraId="13000000">
      <w:pPr>
        <w:spacing w:afterAutospacing="on" w:beforeAutospacing="on" w:line="240" w:lineRule="auto"/>
        <w:ind/>
        <w:jc w:val="center"/>
        <w:rPr>
          <w:rFonts w:ascii="Times New Roman" w:hAnsi="Times New Roman"/>
          <w:b w:val="1"/>
          <w:caps w:val="1"/>
          <w:sz w:val="36"/>
        </w:rPr>
      </w:pPr>
    </w:p>
    <w:p w14:paraId="14000000">
      <w:pPr>
        <w:spacing w:afterAutospacing="on" w:beforeAutospacing="on" w:line="240" w:lineRule="auto"/>
        <w:ind/>
        <w:jc w:val="center"/>
        <w:rPr>
          <w:rFonts w:ascii="Times New Roman" w:hAnsi="Times New Roman"/>
          <w:b w:val="1"/>
          <w:caps w:val="1"/>
          <w:sz w:val="36"/>
        </w:rPr>
      </w:pPr>
    </w:p>
    <w:p w14:paraId="15000000">
      <w:pPr>
        <w:spacing w:afterAutospacing="on" w:beforeAutospacing="on" w:line="240" w:lineRule="auto"/>
        <w:ind/>
        <w:jc w:val="center"/>
        <w:rPr>
          <w:rFonts w:ascii="Times New Roman" w:hAnsi="Times New Roman"/>
          <w:b w:val="1"/>
          <w:caps w:val="1"/>
          <w:sz w:val="36"/>
        </w:rPr>
      </w:pPr>
    </w:p>
    <w:p w14:paraId="16000000">
      <w:pPr>
        <w:spacing w:after="150" w:before="0"/>
        <w:ind w:firstLine="0" w:left="0" w:right="0"/>
        <w:jc w:val="center"/>
        <w:rPr>
          <w:rFonts w:ascii="Times New Roman" w:hAnsi="Times New Roman"/>
          <w:b w:val="0"/>
          <w:i w:val="0"/>
          <w:caps w:val="0"/>
          <w:color w:val="000000"/>
          <w:spacing w:val="0"/>
          <w:sz w:val="32"/>
          <w:highlight w:val="white"/>
        </w:rPr>
      </w:pPr>
      <w:r>
        <w:rPr>
          <w:rFonts w:ascii="Times New Roman" w:hAnsi="Times New Roman"/>
          <w:b w:val="0"/>
          <w:caps w:val="0"/>
          <w:sz w:val="28"/>
        </w:rPr>
        <w:t>Павловск 2024г</w:t>
      </w:r>
      <w:r>
        <w:rPr>
          <w:rFonts w:ascii="Times New Roman" w:hAnsi="Times New Roman"/>
          <w:sz w:val="32"/>
        </w:rPr>
        <w:br/>
      </w:r>
    </w:p>
    <w:p w14:paraId="17000000">
      <w:pPr>
        <w:spacing w:after="150" w:before="0"/>
        <w:ind w:firstLine="0" w:left="0" w:right="0"/>
        <w:jc w:val="left"/>
        <w:rPr>
          <w:rFonts w:ascii="Times New Roman" w:hAnsi="Times New Roman"/>
          <w:b w:val="0"/>
          <w:i w:val="0"/>
          <w:caps w:val="0"/>
          <w:color w:val="000000"/>
          <w:spacing w:val="0"/>
          <w:sz w:val="32"/>
          <w:highlight w:val="white"/>
        </w:rPr>
      </w:pPr>
      <w:r>
        <w:rPr>
          <w:rFonts w:ascii="Times New Roman" w:hAnsi="Times New Roman"/>
          <w:b w:val="1"/>
          <w:i w:val="0"/>
          <w:caps w:val="0"/>
          <w:color w:val="000000"/>
          <w:spacing w:val="0"/>
          <w:sz w:val="32"/>
          <w:highlight w:val="white"/>
        </w:rPr>
        <w:t>Дата проведения:</w:t>
      </w:r>
      <w:r>
        <w:rPr>
          <w:rFonts w:ascii="Times New Roman" w:hAnsi="Times New Roman"/>
          <w:b w:val="0"/>
          <w:i w:val="0"/>
          <w:caps w:val="0"/>
          <w:color w:val="000000"/>
          <w:spacing w:val="0"/>
          <w:sz w:val="32"/>
          <w:highlight w:val="white"/>
        </w:rPr>
        <w:t xml:space="preserve"> 26.07.2024г</w:t>
      </w:r>
    </w:p>
    <w:p w14:paraId="18000000">
      <w:pPr>
        <w:spacing w:after="150" w:before="0"/>
        <w:ind w:firstLine="0" w:left="0" w:right="0"/>
        <w:jc w:val="left"/>
        <w:rPr>
          <w:rFonts w:ascii="Times New Roman" w:hAnsi="Times New Roman"/>
          <w:b w:val="0"/>
          <w:i w:val="0"/>
          <w:caps w:val="0"/>
          <w:color w:val="000000"/>
          <w:spacing w:val="0"/>
          <w:sz w:val="32"/>
          <w:highlight w:val="white"/>
        </w:rPr>
      </w:pPr>
      <w:r>
        <w:rPr>
          <w:rFonts w:ascii="Times New Roman" w:hAnsi="Times New Roman"/>
          <w:b w:val="1"/>
          <w:i w:val="0"/>
          <w:caps w:val="0"/>
          <w:color w:val="000000"/>
          <w:spacing w:val="0"/>
          <w:sz w:val="32"/>
          <w:highlight w:val="white"/>
        </w:rPr>
        <w:t>Цель:</w:t>
      </w:r>
      <w:r>
        <w:rPr>
          <w:rFonts w:ascii="Times New Roman" w:hAnsi="Times New Roman"/>
          <w:b w:val="0"/>
          <w:i w:val="0"/>
          <w:caps w:val="0"/>
          <w:color w:val="000000"/>
          <w:spacing w:val="0"/>
          <w:sz w:val="32"/>
          <w:highlight w:val="white"/>
        </w:rPr>
        <w:t xml:space="preserve"> знакомство с родителями, знакомство родителей с воспитателями, установление позитивных отношений, создание положительной эмоциональной атмосферы.</w:t>
      </w:r>
      <w:r>
        <w:rPr>
          <w:rFonts w:ascii="Times New Roman" w:hAnsi="Times New Roman"/>
          <w:sz w:val="32"/>
        </w:rPr>
        <w:br/>
      </w:r>
      <w:r>
        <w:rPr>
          <w:rFonts w:ascii="Times New Roman" w:hAnsi="Times New Roman"/>
          <w:sz w:val="32"/>
        </w:rPr>
        <w:br/>
      </w:r>
      <w:r>
        <w:rPr>
          <w:rFonts w:ascii="Times New Roman" w:hAnsi="Times New Roman"/>
          <w:b w:val="1"/>
          <w:i w:val="0"/>
          <w:caps w:val="0"/>
          <w:color w:val="000000"/>
          <w:spacing w:val="0"/>
          <w:sz w:val="32"/>
          <w:highlight w:val="white"/>
        </w:rPr>
        <w:t>Задачи:</w:t>
      </w:r>
      <w:r>
        <w:rPr>
          <w:rFonts w:ascii="Times New Roman" w:hAnsi="Times New Roman"/>
          <w:sz w:val="32"/>
        </w:rPr>
        <w:br/>
      </w:r>
      <w:r>
        <w:rPr>
          <w:rFonts w:ascii="Times New Roman" w:hAnsi="Times New Roman"/>
          <w:b w:val="0"/>
          <w:i w:val="0"/>
          <w:caps w:val="0"/>
          <w:color w:val="000000"/>
          <w:spacing w:val="0"/>
          <w:sz w:val="32"/>
          <w:highlight w:val="white"/>
        </w:rPr>
        <w:t>1. Дать представление родителям о возрастных особенностях детей.</w:t>
      </w:r>
      <w:r>
        <w:rPr>
          <w:rFonts w:ascii="Times New Roman" w:hAnsi="Times New Roman"/>
          <w:sz w:val="32"/>
        </w:rPr>
        <w:br/>
      </w:r>
      <w:r>
        <w:rPr>
          <w:rFonts w:ascii="Times New Roman" w:hAnsi="Times New Roman"/>
          <w:b w:val="0"/>
          <w:i w:val="0"/>
          <w:caps w:val="0"/>
          <w:color w:val="000000"/>
          <w:spacing w:val="0"/>
          <w:sz w:val="32"/>
          <w:highlight w:val="white"/>
        </w:rPr>
        <w:t>2. Рассказать об адаптации ребёнка к детскому саду, дать рекомендации.</w:t>
      </w:r>
      <w:r>
        <w:rPr>
          <w:rFonts w:ascii="Times New Roman" w:hAnsi="Times New Roman"/>
          <w:sz w:val="32"/>
        </w:rPr>
        <w:br/>
      </w:r>
      <w:r>
        <w:rPr>
          <w:rFonts w:ascii="Times New Roman" w:hAnsi="Times New Roman"/>
          <w:b w:val="0"/>
          <w:i w:val="0"/>
          <w:caps w:val="0"/>
          <w:color w:val="000000"/>
          <w:spacing w:val="0"/>
          <w:sz w:val="32"/>
          <w:highlight w:val="white"/>
        </w:rPr>
        <w:t>3. Создать атмосферу, располагающую родителей активно участвовать в жизни группы.</w:t>
      </w:r>
    </w:p>
    <w:p w14:paraId="19000000">
      <w:pPr>
        <w:spacing w:after="150" w:before="0"/>
        <w:ind w:firstLine="0" w:left="0" w:right="0"/>
        <w:jc w:val="left"/>
        <w:rPr>
          <w:rFonts w:ascii="Times New Roman" w:hAnsi="Times New Roman"/>
          <w:b w:val="0"/>
          <w:i w:val="0"/>
          <w:caps w:val="0"/>
          <w:color w:val="000000"/>
          <w:spacing w:val="0"/>
          <w:sz w:val="32"/>
          <w:highlight w:val="white"/>
        </w:rPr>
      </w:pPr>
    </w:p>
    <w:p w14:paraId="1A000000">
      <w:pPr>
        <w:spacing w:after="150" w:before="0"/>
        <w:ind w:firstLine="0" w:left="0" w:right="0"/>
        <w:jc w:val="left"/>
        <w:rPr>
          <w:rFonts w:ascii="Times New Roman" w:hAnsi="Times New Roman"/>
          <w:b w:val="0"/>
          <w:i w:val="0"/>
          <w:caps w:val="0"/>
          <w:color w:val="000000"/>
          <w:spacing w:val="0"/>
          <w:sz w:val="32"/>
          <w:highlight w:val="white"/>
        </w:rPr>
      </w:pPr>
      <w:r>
        <w:rPr>
          <w:rFonts w:ascii="Times New Roman" w:hAnsi="Times New Roman"/>
          <w:b w:val="1"/>
          <w:i w:val="0"/>
          <w:caps w:val="0"/>
          <w:color w:val="000000"/>
          <w:spacing w:val="0"/>
          <w:sz w:val="32"/>
          <w:highlight w:val="white"/>
        </w:rPr>
        <w:t>Повестка родительского собрания:</w:t>
      </w:r>
    </w:p>
    <w:p w14:paraId="1B000000">
      <w:pPr>
        <w:numPr>
          <w:ilvl w:val="0"/>
          <w:numId w:val="1"/>
        </w:numPr>
        <w:spacing w:after="150" w:before="0"/>
        <w:ind w:firstLine="0" w:left="0" w:right="0"/>
        <w:jc w:val="left"/>
        <w:rPr>
          <w:rFonts w:ascii="Times New Roman" w:hAnsi="Times New Roman"/>
          <w:b w:val="0"/>
          <w:i w:val="0"/>
          <w:caps w:val="0"/>
          <w:color w:val="000000"/>
          <w:spacing w:val="0"/>
          <w:sz w:val="32"/>
          <w:highlight w:val="white"/>
        </w:rPr>
      </w:pPr>
      <w:r>
        <w:rPr>
          <w:rFonts w:ascii="Times New Roman" w:hAnsi="Times New Roman"/>
          <w:b w:val="0"/>
          <w:i w:val="0"/>
          <w:caps w:val="0"/>
          <w:color w:val="000000"/>
          <w:spacing w:val="0"/>
          <w:sz w:val="32"/>
          <w:highlight w:val="white"/>
        </w:rPr>
        <w:t>Знакомство родителей, заполнение анкет.</w:t>
      </w:r>
    </w:p>
    <w:p w14:paraId="1C000000">
      <w:pPr>
        <w:numPr>
          <w:ilvl w:val="0"/>
          <w:numId w:val="1"/>
        </w:numPr>
        <w:spacing w:after="150" w:before="0"/>
        <w:ind w:firstLine="0" w:left="0" w:right="0"/>
        <w:jc w:val="left"/>
        <w:rPr>
          <w:rFonts w:ascii="Times New Roman" w:hAnsi="Times New Roman"/>
          <w:b w:val="0"/>
          <w:i w:val="0"/>
          <w:caps w:val="0"/>
          <w:color w:val="000000"/>
          <w:spacing w:val="0"/>
          <w:sz w:val="32"/>
          <w:highlight w:val="white"/>
        </w:rPr>
      </w:pPr>
      <w:r>
        <w:rPr>
          <w:rFonts w:ascii="Times New Roman" w:hAnsi="Times New Roman"/>
          <w:b w:val="0"/>
          <w:i w:val="0"/>
          <w:caps w:val="0"/>
          <w:color w:val="000000"/>
          <w:spacing w:val="0"/>
          <w:sz w:val="32"/>
          <w:highlight w:val="white"/>
        </w:rPr>
        <w:t>Рекомендации родителям при адаптации детей в детском саду.</w:t>
      </w:r>
    </w:p>
    <w:p w14:paraId="1D000000">
      <w:pPr>
        <w:numPr>
          <w:ilvl w:val="0"/>
          <w:numId w:val="1"/>
        </w:numPr>
        <w:spacing w:after="150" w:before="0"/>
        <w:ind w:firstLine="0" w:left="0" w:right="0"/>
        <w:jc w:val="left"/>
        <w:rPr>
          <w:rFonts w:ascii="Times New Roman" w:hAnsi="Times New Roman"/>
          <w:b w:val="0"/>
          <w:i w:val="0"/>
          <w:caps w:val="0"/>
          <w:color w:val="000000"/>
          <w:spacing w:val="0"/>
          <w:sz w:val="32"/>
          <w:highlight w:val="white"/>
        </w:rPr>
      </w:pPr>
      <w:r>
        <w:rPr>
          <w:rFonts w:ascii="Times New Roman" w:hAnsi="Times New Roman"/>
          <w:sz w:val="32"/>
        </w:rPr>
        <w:t>Развитие навыков самообслуживания.</w:t>
      </w:r>
    </w:p>
    <w:p w14:paraId="1E000000">
      <w:pPr>
        <w:numPr>
          <w:ilvl w:val="0"/>
          <w:numId w:val="1"/>
        </w:numPr>
        <w:spacing w:after="150" w:before="0"/>
        <w:ind w:firstLine="0" w:left="0" w:right="0"/>
        <w:jc w:val="left"/>
        <w:rPr>
          <w:rFonts w:ascii="Times New Roman" w:hAnsi="Times New Roman"/>
          <w:b w:val="0"/>
          <w:i w:val="0"/>
          <w:caps w:val="0"/>
          <w:color w:val="000000"/>
          <w:spacing w:val="0"/>
          <w:sz w:val="32"/>
          <w:highlight w:val="white"/>
        </w:rPr>
      </w:pPr>
      <w:r>
        <w:rPr>
          <w:rFonts w:ascii="Times New Roman" w:hAnsi="Times New Roman"/>
          <w:b w:val="0"/>
          <w:i w:val="0"/>
          <w:caps w:val="0"/>
          <w:color w:val="000000"/>
          <w:spacing w:val="0"/>
          <w:sz w:val="32"/>
          <w:highlight w:val="white"/>
        </w:rPr>
        <w:t>Роль игровой деятельности в развитии ребенка.</w:t>
      </w:r>
    </w:p>
    <w:p w14:paraId="1F000000">
      <w:pPr>
        <w:numPr>
          <w:ilvl w:val="0"/>
          <w:numId w:val="1"/>
        </w:numPr>
        <w:spacing w:after="150" w:before="0"/>
        <w:ind w:firstLine="0" w:left="0" w:right="0"/>
        <w:jc w:val="left"/>
        <w:rPr>
          <w:rFonts w:ascii="Times New Roman" w:hAnsi="Times New Roman"/>
          <w:b w:val="0"/>
          <w:i w:val="0"/>
          <w:caps w:val="0"/>
          <w:color w:val="000000"/>
          <w:spacing w:val="0"/>
          <w:sz w:val="32"/>
          <w:highlight w:val="white"/>
        </w:rPr>
      </w:pPr>
      <w:r>
        <w:rPr>
          <w:rFonts w:ascii="Times New Roman" w:hAnsi="Times New Roman"/>
          <w:b w:val="0"/>
          <w:i w:val="0"/>
          <w:caps w:val="0"/>
          <w:color w:val="000000"/>
          <w:spacing w:val="0"/>
          <w:sz w:val="32"/>
          <w:highlight w:val="white"/>
        </w:rPr>
        <w:t>Мастер – класс «Солнышко»</w:t>
      </w:r>
    </w:p>
    <w:p w14:paraId="20000000">
      <w:pPr>
        <w:numPr>
          <w:ilvl w:val="0"/>
          <w:numId w:val="1"/>
        </w:numPr>
        <w:spacing w:after="150" w:before="0"/>
        <w:ind w:firstLine="0" w:left="0" w:right="0"/>
        <w:jc w:val="left"/>
        <w:rPr>
          <w:rFonts w:ascii="Times New Roman" w:hAnsi="Times New Roman"/>
          <w:b w:val="0"/>
          <w:i w:val="0"/>
          <w:caps w:val="0"/>
          <w:color w:val="000000"/>
          <w:spacing w:val="0"/>
          <w:sz w:val="32"/>
          <w:highlight w:val="white"/>
        </w:rPr>
      </w:pPr>
      <w:r>
        <w:rPr>
          <w:rFonts w:ascii="Times New Roman" w:hAnsi="Times New Roman"/>
          <w:b w:val="0"/>
          <w:i w:val="0"/>
          <w:caps w:val="0"/>
          <w:color w:val="000000"/>
          <w:spacing w:val="0"/>
          <w:sz w:val="32"/>
          <w:highlight w:val="white"/>
        </w:rPr>
        <w:t>Выбор родителей в родительский комитет.</w:t>
      </w:r>
    </w:p>
    <w:p w14:paraId="21000000">
      <w:pPr>
        <w:numPr>
          <w:ilvl w:val="0"/>
          <w:numId w:val="1"/>
        </w:numPr>
        <w:spacing w:after="150" w:before="0"/>
        <w:ind w:firstLine="0" w:left="0" w:right="0"/>
        <w:jc w:val="left"/>
        <w:rPr>
          <w:rFonts w:ascii="Times New Roman" w:hAnsi="Times New Roman"/>
          <w:b w:val="0"/>
          <w:i w:val="0"/>
          <w:caps w:val="0"/>
          <w:color w:val="000000"/>
          <w:spacing w:val="0"/>
          <w:sz w:val="32"/>
          <w:highlight w:val="white"/>
        </w:rPr>
      </w:pPr>
      <w:r>
        <w:rPr>
          <w:rFonts w:ascii="Times New Roman" w:hAnsi="Times New Roman"/>
          <w:b w:val="0"/>
          <w:i w:val="0"/>
          <w:caps w:val="0"/>
          <w:color w:val="000000"/>
          <w:spacing w:val="0"/>
          <w:sz w:val="32"/>
          <w:highlight w:val="white"/>
        </w:rPr>
        <w:t>Разное.</w:t>
      </w:r>
    </w:p>
    <w:p w14:paraId="22000000">
      <w:pPr>
        <w:spacing w:after="150" w:before="0"/>
        <w:ind w:firstLine="0" w:left="0" w:right="0"/>
        <w:jc w:val="left"/>
        <w:rPr>
          <w:rFonts w:ascii="Times New Roman" w:hAnsi="Times New Roman"/>
          <w:b w:val="0"/>
          <w:i w:val="0"/>
          <w:caps w:val="0"/>
          <w:color w:val="000000"/>
          <w:spacing w:val="0"/>
          <w:sz w:val="32"/>
          <w:highlight w:val="white"/>
        </w:rPr>
      </w:pPr>
    </w:p>
    <w:p w14:paraId="23000000">
      <w:pPr>
        <w:spacing w:after="150" w:before="0"/>
        <w:ind w:firstLine="0" w:left="0" w:right="0"/>
        <w:jc w:val="left"/>
        <w:rPr>
          <w:rFonts w:ascii="Times New Roman" w:hAnsi="Times New Roman"/>
          <w:b w:val="1"/>
          <w:i w:val="0"/>
          <w:caps w:val="0"/>
          <w:color w:val="000000"/>
          <w:spacing w:val="0"/>
          <w:sz w:val="32"/>
          <w:highlight w:val="white"/>
        </w:rPr>
      </w:pPr>
      <w:r>
        <w:rPr>
          <w:rFonts w:ascii="Times New Roman" w:hAnsi="Times New Roman"/>
          <w:b w:val="1"/>
          <w:i w:val="0"/>
          <w:caps w:val="0"/>
          <w:color w:val="000000"/>
          <w:spacing w:val="0"/>
          <w:sz w:val="32"/>
          <w:highlight w:val="white"/>
        </w:rPr>
        <w:t>Ход родительского собрания:</w:t>
      </w:r>
    </w:p>
    <w:p w14:paraId="24000000">
      <w:pPr>
        <w:spacing w:after="150" w:before="0"/>
        <w:ind w:firstLine="0" w:left="0" w:right="0"/>
        <w:jc w:val="center"/>
        <w:rPr>
          <w:rFonts w:ascii="Times New Roman" w:hAnsi="Times New Roman"/>
          <w:b w:val="0"/>
          <w:i w:val="0"/>
          <w:caps w:val="0"/>
          <w:color w:val="000000"/>
          <w:spacing w:val="0"/>
          <w:sz w:val="32"/>
          <w:highlight w:val="white"/>
        </w:rPr>
      </w:pPr>
      <w:r>
        <w:rPr>
          <w:rFonts w:ascii="Times New Roman" w:hAnsi="Times New Roman"/>
          <w:sz w:val="32"/>
        </w:rPr>
        <w:br/>
      </w:r>
    </w:p>
    <w:p w14:paraId="25000000">
      <w:pPr>
        <w:spacing w:after="150" w:before="0"/>
        <w:ind w:firstLine="0" w:left="0" w:right="0"/>
        <w:jc w:val="left"/>
        <w:rPr>
          <w:rFonts w:ascii="Times New Roman" w:hAnsi="Times New Roman"/>
          <w:b w:val="0"/>
          <w:i w:val="0"/>
          <w:caps w:val="0"/>
          <w:color w:val="000000"/>
          <w:spacing w:val="0"/>
          <w:sz w:val="32"/>
          <w:highlight w:val="white"/>
        </w:rPr>
      </w:pPr>
      <w:r>
        <w:rPr>
          <w:rFonts w:ascii="Times New Roman" w:hAnsi="Times New Roman"/>
          <w:b w:val="0"/>
          <w:i w:val="0"/>
          <w:caps w:val="0"/>
          <w:color w:val="000000"/>
          <w:spacing w:val="0"/>
          <w:sz w:val="32"/>
          <w:highlight w:val="white"/>
        </w:rPr>
        <w:t>1. Добрый вечер. Дорогие родители! Мы очень рады видеть Вас на первом родительском собрании.</w:t>
      </w:r>
    </w:p>
    <w:p w14:paraId="26000000">
      <w:pPr>
        <w:spacing w:after="150" w:before="0"/>
        <w:ind w:firstLine="0" w:left="0" w:right="0"/>
        <w:jc w:val="left"/>
        <w:rPr>
          <w:rFonts w:ascii="Times New Roman" w:hAnsi="Times New Roman"/>
          <w:b w:val="0"/>
          <w:i w:val="0"/>
          <w:caps w:val="0"/>
          <w:color w:val="000000"/>
          <w:spacing w:val="0"/>
          <w:sz w:val="32"/>
          <w:highlight w:val="white"/>
        </w:rPr>
      </w:pPr>
      <w:r>
        <w:rPr>
          <w:rFonts w:ascii="Times New Roman" w:hAnsi="Times New Roman"/>
          <w:b w:val="0"/>
          <w:i w:val="0"/>
          <w:caps w:val="0"/>
          <w:color w:val="000000"/>
          <w:spacing w:val="0"/>
          <w:sz w:val="32"/>
          <w:highlight w:val="white"/>
        </w:rPr>
        <w:t>«Какое счастье! Ваш малыш подрос!</w:t>
      </w:r>
    </w:p>
    <w:p w14:paraId="27000000">
      <w:pPr>
        <w:spacing w:after="150" w:before="0"/>
        <w:ind w:firstLine="0" w:left="0" w:right="0"/>
        <w:jc w:val="left"/>
        <w:rPr>
          <w:rFonts w:ascii="Times New Roman" w:hAnsi="Times New Roman"/>
          <w:b w:val="0"/>
          <w:i w:val="0"/>
          <w:caps w:val="0"/>
          <w:color w:val="000000"/>
          <w:spacing w:val="0"/>
          <w:sz w:val="32"/>
          <w:highlight w:val="white"/>
        </w:rPr>
      </w:pPr>
      <w:r>
        <w:rPr>
          <w:rFonts w:ascii="Times New Roman" w:hAnsi="Times New Roman"/>
          <w:b w:val="0"/>
          <w:i w:val="0"/>
          <w:caps w:val="0"/>
          <w:color w:val="000000"/>
          <w:spacing w:val="0"/>
          <w:sz w:val="32"/>
          <w:highlight w:val="white"/>
        </w:rPr>
        <w:t>И многое умеет сам:</w:t>
      </w:r>
    </w:p>
    <w:p w14:paraId="28000000">
      <w:pPr>
        <w:spacing w:after="150" w:before="0"/>
        <w:ind w:firstLine="0" w:left="0" w:right="0"/>
        <w:jc w:val="left"/>
        <w:rPr>
          <w:rFonts w:ascii="Times New Roman" w:hAnsi="Times New Roman"/>
          <w:b w:val="0"/>
          <w:i w:val="0"/>
          <w:caps w:val="0"/>
          <w:color w:val="000000"/>
          <w:spacing w:val="0"/>
          <w:sz w:val="32"/>
          <w:highlight w:val="white"/>
        </w:rPr>
      </w:pPr>
      <w:r>
        <w:rPr>
          <w:rFonts w:ascii="Times New Roman" w:hAnsi="Times New Roman"/>
          <w:b w:val="0"/>
          <w:i w:val="0"/>
          <w:caps w:val="0"/>
          <w:color w:val="000000"/>
          <w:spacing w:val="0"/>
          <w:sz w:val="32"/>
          <w:highlight w:val="white"/>
        </w:rPr>
        <w:t>Играет, ходит, размышляет.</w:t>
      </w:r>
    </w:p>
    <w:p w14:paraId="29000000">
      <w:pPr>
        <w:spacing w:after="150" w:before="0"/>
        <w:ind w:firstLine="0" w:left="0" w:right="0"/>
        <w:jc w:val="left"/>
        <w:rPr>
          <w:rFonts w:ascii="Times New Roman" w:hAnsi="Times New Roman"/>
          <w:b w:val="0"/>
          <w:i w:val="0"/>
          <w:caps w:val="0"/>
          <w:color w:val="000000"/>
          <w:spacing w:val="0"/>
          <w:sz w:val="32"/>
          <w:highlight w:val="white"/>
        </w:rPr>
      </w:pPr>
      <w:r>
        <w:rPr>
          <w:rFonts w:ascii="Times New Roman" w:hAnsi="Times New Roman"/>
          <w:b w:val="0"/>
          <w:i w:val="0"/>
          <w:caps w:val="0"/>
          <w:color w:val="000000"/>
          <w:spacing w:val="0"/>
          <w:sz w:val="32"/>
          <w:highlight w:val="white"/>
        </w:rPr>
        <w:t>Пришла пора ребенка в сад отправить.</w:t>
      </w:r>
    </w:p>
    <w:p w14:paraId="2A000000">
      <w:pPr>
        <w:spacing w:after="150" w:before="0"/>
        <w:ind w:firstLine="0" w:left="0" w:right="0"/>
        <w:jc w:val="left"/>
        <w:rPr>
          <w:rFonts w:ascii="Times New Roman" w:hAnsi="Times New Roman"/>
          <w:b w:val="0"/>
          <w:i w:val="0"/>
          <w:caps w:val="0"/>
          <w:color w:val="000000"/>
          <w:spacing w:val="0"/>
          <w:sz w:val="32"/>
          <w:highlight w:val="white"/>
        </w:rPr>
      </w:pPr>
      <w:r>
        <w:rPr>
          <w:rFonts w:ascii="Times New Roman" w:hAnsi="Times New Roman"/>
          <w:b w:val="0"/>
          <w:i w:val="0"/>
          <w:caps w:val="0"/>
          <w:color w:val="000000"/>
          <w:spacing w:val="0"/>
          <w:sz w:val="32"/>
          <w:highlight w:val="white"/>
        </w:rPr>
        <w:t>Тревожно маме, папе, всей семье.</w:t>
      </w:r>
    </w:p>
    <w:p w14:paraId="2B000000">
      <w:pPr>
        <w:spacing w:after="150" w:before="0"/>
        <w:ind w:firstLine="0" w:left="0" w:right="0"/>
        <w:jc w:val="left"/>
        <w:rPr>
          <w:rFonts w:ascii="Times New Roman" w:hAnsi="Times New Roman"/>
          <w:b w:val="0"/>
          <w:i w:val="0"/>
          <w:caps w:val="0"/>
          <w:color w:val="000000"/>
          <w:spacing w:val="0"/>
          <w:sz w:val="32"/>
          <w:highlight w:val="white"/>
        </w:rPr>
      </w:pPr>
      <w:r>
        <w:rPr>
          <w:rFonts w:ascii="Times New Roman" w:hAnsi="Times New Roman"/>
          <w:b w:val="0"/>
          <w:i w:val="0"/>
          <w:caps w:val="0"/>
          <w:color w:val="000000"/>
          <w:spacing w:val="0"/>
          <w:sz w:val="32"/>
          <w:highlight w:val="white"/>
        </w:rPr>
        <w:t xml:space="preserve">Переживает даже серый кот </w:t>
      </w:r>
    </w:p>
    <w:p w14:paraId="2C000000">
      <w:pPr>
        <w:spacing w:after="150" w:before="0"/>
        <w:ind w:firstLine="0" w:left="0" w:right="0"/>
        <w:jc w:val="left"/>
        <w:rPr>
          <w:rFonts w:ascii="Times New Roman" w:hAnsi="Times New Roman"/>
          <w:b w:val="0"/>
          <w:i w:val="0"/>
          <w:caps w:val="0"/>
          <w:color w:val="000000"/>
          <w:spacing w:val="0"/>
          <w:sz w:val="32"/>
          <w:highlight w:val="white"/>
        </w:rPr>
      </w:pPr>
      <w:r>
        <w:rPr>
          <w:rFonts w:ascii="Times New Roman" w:hAnsi="Times New Roman"/>
          <w:b w:val="0"/>
          <w:i w:val="0"/>
          <w:caps w:val="0"/>
          <w:color w:val="000000"/>
          <w:spacing w:val="0"/>
          <w:sz w:val="32"/>
          <w:highlight w:val="white"/>
        </w:rPr>
        <w:t>Малыш сегодня в детский сад идет!</w:t>
      </w:r>
    </w:p>
    <w:p w14:paraId="2D000000">
      <w:pPr>
        <w:spacing w:after="150" w:before="0"/>
        <w:ind w:firstLine="0" w:left="0" w:right="0"/>
        <w:jc w:val="left"/>
        <w:rPr>
          <w:rFonts w:ascii="Times New Roman" w:hAnsi="Times New Roman"/>
          <w:b w:val="0"/>
          <w:i w:val="0"/>
          <w:caps w:val="0"/>
          <w:color w:val="000000"/>
          <w:spacing w:val="0"/>
          <w:sz w:val="32"/>
          <w:highlight w:val="white"/>
        </w:rPr>
      </w:pPr>
      <w:r>
        <w:rPr>
          <w:rFonts w:ascii="Times New Roman" w:hAnsi="Times New Roman"/>
          <w:b w:val="0"/>
          <w:i w:val="0"/>
          <w:caps w:val="0"/>
          <w:color w:val="000000"/>
          <w:spacing w:val="0"/>
          <w:sz w:val="32"/>
          <w:highlight w:val="white"/>
        </w:rPr>
        <w:t>Вздыхает мама: «Как он там один?</w:t>
      </w:r>
    </w:p>
    <w:p w14:paraId="2E000000">
      <w:pPr>
        <w:spacing w:after="150" w:before="0"/>
        <w:ind w:firstLine="0" w:left="0" w:right="0"/>
        <w:jc w:val="left"/>
        <w:rPr>
          <w:rFonts w:ascii="Times New Roman" w:hAnsi="Times New Roman"/>
          <w:b w:val="0"/>
          <w:i w:val="0"/>
          <w:caps w:val="0"/>
          <w:color w:val="000000"/>
          <w:spacing w:val="0"/>
          <w:sz w:val="32"/>
          <w:highlight w:val="white"/>
        </w:rPr>
      </w:pPr>
      <w:r>
        <w:rPr>
          <w:rFonts w:ascii="Times New Roman" w:hAnsi="Times New Roman"/>
          <w:b w:val="0"/>
          <w:i w:val="0"/>
          <w:caps w:val="0"/>
          <w:color w:val="000000"/>
          <w:spacing w:val="0"/>
          <w:sz w:val="32"/>
          <w:highlight w:val="white"/>
        </w:rPr>
        <w:t>Не плачет ли? как кушает? Что с ним?</w:t>
      </w:r>
    </w:p>
    <w:p w14:paraId="2F000000">
      <w:pPr>
        <w:spacing w:after="150" w:before="0"/>
        <w:ind w:firstLine="0" w:left="0" w:right="0"/>
        <w:jc w:val="left"/>
        <w:rPr>
          <w:rFonts w:ascii="Times New Roman" w:hAnsi="Times New Roman"/>
          <w:b w:val="0"/>
          <w:i w:val="0"/>
          <w:caps w:val="0"/>
          <w:color w:val="000000"/>
          <w:spacing w:val="0"/>
          <w:sz w:val="32"/>
          <w:highlight w:val="white"/>
        </w:rPr>
      </w:pPr>
      <w:r>
        <w:rPr>
          <w:rFonts w:ascii="Times New Roman" w:hAnsi="Times New Roman"/>
          <w:b w:val="0"/>
          <w:i w:val="0"/>
          <w:caps w:val="0"/>
          <w:color w:val="000000"/>
          <w:spacing w:val="0"/>
          <w:sz w:val="32"/>
          <w:highlight w:val="white"/>
        </w:rPr>
        <w:t>Играет ли с детьми? Нашел ли друга?</w:t>
      </w:r>
    </w:p>
    <w:p w14:paraId="30000000">
      <w:pPr>
        <w:spacing w:after="150" w:before="0"/>
        <w:ind w:firstLine="0" w:left="0" w:right="0"/>
        <w:jc w:val="left"/>
        <w:rPr>
          <w:rFonts w:ascii="Times New Roman" w:hAnsi="Times New Roman"/>
          <w:b w:val="0"/>
          <w:i w:val="0"/>
          <w:caps w:val="0"/>
          <w:color w:val="000000"/>
          <w:spacing w:val="0"/>
          <w:sz w:val="32"/>
          <w:highlight w:val="white"/>
        </w:rPr>
      </w:pPr>
      <w:r>
        <w:rPr>
          <w:rFonts w:ascii="Times New Roman" w:hAnsi="Times New Roman"/>
          <w:b w:val="0"/>
          <w:i w:val="0"/>
          <w:caps w:val="0"/>
          <w:color w:val="000000"/>
          <w:spacing w:val="0"/>
          <w:sz w:val="32"/>
          <w:highlight w:val="white"/>
        </w:rPr>
        <w:t>А если плачет? Как же быть?</w:t>
      </w:r>
    </w:p>
    <w:p w14:paraId="31000000">
      <w:pPr>
        <w:spacing w:after="150" w:before="0"/>
        <w:ind w:firstLine="0" w:left="0" w:right="0"/>
        <w:jc w:val="left"/>
        <w:rPr>
          <w:rFonts w:ascii="Times New Roman" w:hAnsi="Times New Roman"/>
          <w:b w:val="0"/>
          <w:i w:val="0"/>
          <w:caps w:val="0"/>
          <w:color w:val="000000"/>
          <w:spacing w:val="0"/>
          <w:sz w:val="32"/>
          <w:highlight w:val="white"/>
        </w:rPr>
      </w:pPr>
      <w:r>
        <w:rPr>
          <w:rFonts w:ascii="Times New Roman" w:hAnsi="Times New Roman"/>
          <w:b w:val="0"/>
          <w:i w:val="0"/>
          <w:caps w:val="0"/>
          <w:color w:val="000000"/>
          <w:spacing w:val="0"/>
          <w:sz w:val="32"/>
          <w:highlight w:val="white"/>
        </w:rPr>
        <w:t>Что делать? Как же все исправить?</w:t>
      </w:r>
    </w:p>
    <w:p w14:paraId="32000000">
      <w:pPr>
        <w:spacing w:after="150" w:before="0"/>
        <w:ind w:firstLine="0" w:left="0" w:right="0"/>
        <w:jc w:val="left"/>
        <w:rPr>
          <w:rFonts w:ascii="Times New Roman" w:hAnsi="Times New Roman"/>
          <w:b w:val="0"/>
          <w:i w:val="0"/>
          <w:caps w:val="0"/>
          <w:color w:val="000000"/>
          <w:spacing w:val="0"/>
          <w:sz w:val="32"/>
          <w:highlight w:val="white"/>
        </w:rPr>
      </w:pPr>
      <w:r>
        <w:rPr>
          <w:rFonts w:ascii="Times New Roman" w:hAnsi="Times New Roman"/>
          <w:b w:val="0"/>
          <w:i w:val="0"/>
          <w:caps w:val="0"/>
          <w:color w:val="000000"/>
          <w:spacing w:val="0"/>
          <w:sz w:val="32"/>
          <w:highlight w:val="white"/>
        </w:rPr>
        <w:t>Всех адаптация переживать заставит!»</w:t>
      </w:r>
    </w:p>
    <w:p w14:paraId="33000000">
      <w:pPr>
        <w:spacing w:after="150" w:before="0"/>
        <w:ind w:firstLine="0" w:left="0" w:right="0"/>
        <w:jc w:val="left"/>
        <w:rPr>
          <w:rFonts w:ascii="Times New Roman" w:hAnsi="Times New Roman"/>
          <w:b w:val="0"/>
          <w:i w:val="0"/>
          <w:caps w:val="0"/>
          <w:color w:val="000000"/>
          <w:spacing w:val="0"/>
          <w:sz w:val="32"/>
          <w:highlight w:val="white"/>
        </w:rPr>
      </w:pPr>
      <w:r>
        <w:rPr>
          <w:rFonts w:ascii="Times New Roman" w:hAnsi="Times New Roman"/>
          <w:b w:val="0"/>
          <w:i w:val="0"/>
          <w:caps w:val="0"/>
          <w:color w:val="000000"/>
          <w:spacing w:val="0"/>
          <w:sz w:val="32"/>
          <w:highlight w:val="white"/>
        </w:rPr>
        <w:t>И ваши опасения не случайны. Отрыв ребенка от дома, от родных, от привычных условий – сильный стресс. Ведь малыш принимает эту ситуацию как лишение родительской любви, защиты и внимания. Поэтому очень важно осуществлять плавный переход из семьи в детский сад.</w:t>
      </w:r>
    </w:p>
    <w:p w14:paraId="34000000">
      <w:pPr>
        <w:spacing w:after="150" w:before="0"/>
        <w:ind w:firstLine="0" w:left="0" w:right="0"/>
        <w:jc w:val="left"/>
        <w:rPr>
          <w:rFonts w:ascii="Times New Roman" w:hAnsi="Times New Roman"/>
          <w:b w:val="0"/>
          <w:i w:val="0"/>
          <w:caps w:val="0"/>
          <w:color w:val="000000"/>
          <w:spacing w:val="0"/>
          <w:sz w:val="32"/>
          <w:highlight w:val="white"/>
        </w:rPr>
      </w:pPr>
      <w:r>
        <w:rPr>
          <w:rFonts w:ascii="Times New Roman" w:hAnsi="Times New Roman"/>
          <w:b w:val="0"/>
          <w:i w:val="0"/>
          <w:caps w:val="0"/>
          <w:color w:val="000000"/>
          <w:spacing w:val="0"/>
          <w:sz w:val="32"/>
          <w:highlight w:val="white"/>
        </w:rPr>
        <w:t>Детство – это уникальный период в жизни человека, именно в это время формируется здоровье, происходит становление личности. Опыт детства во многом определяет взрослую жизнь.</w:t>
      </w:r>
    </w:p>
    <w:p w14:paraId="35000000">
      <w:pPr>
        <w:spacing w:after="150" w:before="0"/>
        <w:ind w:firstLine="0" w:left="0" w:right="0"/>
        <w:jc w:val="left"/>
        <w:rPr>
          <w:rFonts w:ascii="Times New Roman" w:hAnsi="Times New Roman"/>
          <w:b w:val="0"/>
          <w:i w:val="0"/>
          <w:caps w:val="0"/>
          <w:color w:val="000000"/>
          <w:spacing w:val="0"/>
          <w:sz w:val="32"/>
          <w:highlight w:val="white"/>
        </w:rPr>
      </w:pPr>
      <w:r>
        <w:rPr>
          <w:rFonts w:ascii="Times New Roman" w:hAnsi="Times New Roman"/>
          <w:b w:val="0"/>
          <w:i w:val="0"/>
          <w:caps w:val="0"/>
          <w:color w:val="000000"/>
          <w:spacing w:val="0"/>
          <w:sz w:val="32"/>
          <w:highlight w:val="white"/>
        </w:rPr>
        <w:t>В любом начале пути рядом с детьми находятся самые главные люди его жизни – родители. Родители являются первыми педагогами. Они обязаны заложить первые основы физического, нравственного и интеллектуального развития личности ребенка.</w:t>
      </w:r>
    </w:p>
    <w:p w14:paraId="36000000">
      <w:pPr>
        <w:spacing w:after="150" w:before="0"/>
        <w:ind w:firstLine="0" w:left="0" w:right="0"/>
        <w:jc w:val="left"/>
        <w:rPr>
          <w:rFonts w:ascii="Times New Roman" w:hAnsi="Times New Roman"/>
          <w:b w:val="0"/>
          <w:i w:val="0"/>
          <w:caps w:val="0"/>
          <w:color w:val="000000"/>
          <w:spacing w:val="0"/>
          <w:sz w:val="32"/>
          <w:highlight w:val="white"/>
        </w:rPr>
      </w:pPr>
      <w:r>
        <w:rPr>
          <w:rFonts w:ascii="Times New Roman" w:hAnsi="Times New Roman"/>
          <w:b w:val="0"/>
          <w:i w:val="0"/>
          <w:caps w:val="0"/>
          <w:color w:val="000000"/>
          <w:spacing w:val="0"/>
          <w:sz w:val="32"/>
          <w:highlight w:val="white"/>
        </w:rPr>
        <w:t>Уважаемые родители! Мы с Вами тесно взаимосвязаны, и решаем одни и те же задачи. Мы как большая семья должны действовать вместе. Ведь не надо забывать, что родитель – это главный воспитатель, а детский сад в помощь родителям.</w:t>
      </w:r>
    </w:p>
    <w:p w14:paraId="37000000">
      <w:pPr>
        <w:spacing w:after="150" w:before="0"/>
        <w:ind w:firstLine="0" w:left="0" w:right="0"/>
        <w:jc w:val="left"/>
        <w:rPr>
          <w:rFonts w:ascii="Times New Roman" w:hAnsi="Times New Roman"/>
          <w:b w:val="0"/>
          <w:i w:val="0"/>
          <w:caps w:val="0"/>
          <w:color w:val="000000"/>
          <w:spacing w:val="0"/>
          <w:sz w:val="32"/>
          <w:highlight w:val="white"/>
        </w:rPr>
      </w:pPr>
      <w:r>
        <w:rPr>
          <w:rFonts w:ascii="Times New Roman" w:hAnsi="Times New Roman"/>
          <w:b w:val="0"/>
          <w:i w:val="0"/>
          <w:caps w:val="0"/>
          <w:color w:val="000000"/>
          <w:spacing w:val="0"/>
          <w:sz w:val="32"/>
          <w:highlight w:val="white"/>
        </w:rPr>
        <w:t>В детском саду вашим детям и вам предстоит находиться пять лет. Станут ли эти годы для вашего ребенка, а значит и для вас счастливыми, интересными, запоминающимися – это во многом зависит от вас, от вашего участия в жизни группы и детского сада, от вашего взаимодействия не только с воспитателями, но и с другими родителями группы.</w:t>
      </w:r>
    </w:p>
    <w:p w14:paraId="38000000">
      <w:pPr>
        <w:spacing w:after="150" w:before="0"/>
        <w:ind w:firstLine="0" w:left="0" w:right="0"/>
        <w:jc w:val="left"/>
        <w:rPr>
          <w:rFonts w:ascii="Times New Roman" w:hAnsi="Times New Roman"/>
          <w:b w:val="0"/>
          <w:i w:val="0"/>
          <w:caps w:val="0"/>
          <w:color w:val="000000"/>
          <w:spacing w:val="0"/>
          <w:sz w:val="32"/>
          <w:highlight w:val="white"/>
        </w:rPr>
      </w:pPr>
      <w:r>
        <w:rPr>
          <w:rFonts w:ascii="Times New Roman" w:hAnsi="Times New Roman"/>
          <w:b w:val="0"/>
          <w:i w:val="0"/>
          <w:caps w:val="0"/>
          <w:color w:val="000000"/>
          <w:spacing w:val="0"/>
          <w:sz w:val="32"/>
          <w:highlight w:val="white"/>
        </w:rPr>
        <w:t>Сегодня мы собрались, чтобы познакомится с вами, и определить вопрос адаптации ребенка к детскому саду и что еще нам предстоит узнать.</w:t>
      </w:r>
    </w:p>
    <w:p w14:paraId="39000000">
      <w:pPr>
        <w:spacing w:after="150" w:before="0"/>
        <w:ind w:firstLine="0" w:left="0" w:right="0"/>
        <w:jc w:val="left"/>
        <w:rPr>
          <w:rFonts w:ascii="Times New Roman" w:hAnsi="Times New Roman"/>
          <w:b w:val="0"/>
          <w:i w:val="0"/>
          <w:caps w:val="0"/>
          <w:color w:val="000000"/>
          <w:spacing w:val="0"/>
          <w:sz w:val="32"/>
          <w:highlight w:val="white"/>
        </w:rPr>
      </w:pPr>
      <w:r>
        <w:rPr>
          <w:rFonts w:ascii="Times New Roman" w:hAnsi="Times New Roman"/>
          <w:b w:val="0"/>
          <w:i w:val="0"/>
          <w:caps w:val="0"/>
          <w:color w:val="000000"/>
          <w:spacing w:val="0"/>
          <w:sz w:val="32"/>
          <w:highlight w:val="white"/>
        </w:rPr>
        <w:t>Вот об этом мы с вами и поговорим!</w:t>
      </w:r>
    </w:p>
    <w:p w14:paraId="3A000000">
      <w:pPr>
        <w:spacing w:after="150" w:before="0"/>
        <w:ind w:firstLine="0" w:left="0" w:right="0"/>
        <w:jc w:val="left"/>
        <w:rPr>
          <w:rFonts w:ascii="Times New Roman" w:hAnsi="Times New Roman"/>
          <w:b w:val="0"/>
          <w:i w:val="0"/>
          <w:caps w:val="0"/>
          <w:color w:val="000000"/>
          <w:spacing w:val="0"/>
          <w:sz w:val="32"/>
          <w:highlight w:val="white"/>
        </w:rPr>
      </w:pPr>
      <w:r>
        <w:rPr>
          <w:rFonts w:ascii="Times New Roman" w:hAnsi="Times New Roman"/>
          <w:b w:val="0"/>
          <w:i w:val="0"/>
          <w:caps w:val="0"/>
          <w:color w:val="000000"/>
          <w:spacing w:val="0"/>
          <w:sz w:val="32"/>
          <w:highlight w:val="white"/>
        </w:rPr>
        <w:t>Для начала давайте познакомимся.</w:t>
      </w:r>
    </w:p>
    <w:p w14:paraId="3B000000">
      <w:pPr>
        <w:spacing w:after="150" w:before="0"/>
        <w:ind w:firstLine="0" w:left="0" w:right="0"/>
        <w:jc w:val="left"/>
        <w:rPr>
          <w:rFonts w:ascii="Times New Roman" w:hAnsi="Times New Roman"/>
          <w:b w:val="0"/>
          <w:i w:val="0"/>
          <w:caps w:val="0"/>
          <w:color w:val="000000"/>
          <w:spacing w:val="0"/>
          <w:sz w:val="32"/>
          <w:highlight w:val="white"/>
        </w:rPr>
      </w:pPr>
      <w:r>
        <w:rPr>
          <w:rFonts w:ascii="Times New Roman" w:hAnsi="Times New Roman"/>
          <w:b w:val="0"/>
          <w:i w:val="0"/>
          <w:caps w:val="0"/>
          <w:color w:val="000000"/>
          <w:spacing w:val="0"/>
          <w:sz w:val="32"/>
          <w:highlight w:val="white"/>
        </w:rPr>
        <w:t>Встаньте, пожалуйста, в круг. Мы будем знакомиться при помощи мяча.</w:t>
      </w:r>
    </w:p>
    <w:p w14:paraId="3C000000">
      <w:pPr>
        <w:spacing w:after="150" w:before="0"/>
        <w:ind w:firstLine="0" w:left="0" w:right="0"/>
        <w:jc w:val="left"/>
        <w:rPr>
          <w:rFonts w:ascii="Times New Roman" w:hAnsi="Times New Roman"/>
          <w:b w:val="0"/>
          <w:i w:val="0"/>
          <w:caps w:val="0"/>
          <w:color w:val="000000"/>
          <w:spacing w:val="0"/>
          <w:sz w:val="32"/>
          <w:highlight w:val="white"/>
        </w:rPr>
      </w:pPr>
      <w:r>
        <w:rPr>
          <w:rFonts w:ascii="Times New Roman" w:hAnsi="Times New Roman"/>
          <w:b w:val="0"/>
          <w:i w:val="0"/>
          <w:caps w:val="0"/>
          <w:color w:val="000000"/>
          <w:spacing w:val="0"/>
          <w:sz w:val="32"/>
          <w:highlight w:val="white"/>
        </w:rPr>
        <w:t>Беру в руки мяч и сообщаю, например, я, Ольга Александровна, воспитатель ваших деток и передаю мяч дальше по цепочке.</w:t>
      </w:r>
    </w:p>
    <w:p w14:paraId="3D000000">
      <w:pPr>
        <w:spacing w:after="150" w:before="0"/>
        <w:ind w:firstLine="0" w:left="0" w:right="0"/>
        <w:jc w:val="left"/>
        <w:rPr>
          <w:rFonts w:ascii="Times New Roman" w:hAnsi="Times New Roman"/>
          <w:b w:val="0"/>
          <w:i w:val="0"/>
          <w:caps w:val="0"/>
          <w:color w:val="000000"/>
          <w:spacing w:val="0"/>
          <w:sz w:val="32"/>
          <w:highlight w:val="white"/>
        </w:rPr>
      </w:pPr>
      <w:r>
        <w:rPr>
          <w:rFonts w:ascii="Times New Roman" w:hAnsi="Times New Roman"/>
          <w:b w:val="0"/>
          <w:i w:val="0"/>
          <w:caps w:val="0"/>
          <w:color w:val="000000"/>
          <w:spacing w:val="0"/>
          <w:sz w:val="32"/>
          <w:highlight w:val="white"/>
        </w:rPr>
        <w:t>Вы сообщаете, чья вы мама или папа, и кратко характеризуете свою семью, что вы ждете от детского сада, какие пожелания воспитателям вы хотели бы озвучить. Таким образом, передаем мяч по кругу и знакомимся.</w:t>
      </w:r>
    </w:p>
    <w:p w14:paraId="3E000000">
      <w:pPr>
        <w:spacing w:after="150" w:before="0"/>
        <w:ind w:firstLine="0" w:left="0" w:right="0"/>
        <w:jc w:val="left"/>
        <w:rPr>
          <w:rFonts w:ascii="Times New Roman" w:hAnsi="Times New Roman"/>
          <w:b w:val="0"/>
          <w:i w:val="0"/>
          <w:caps w:val="0"/>
          <w:color w:val="000000"/>
          <w:spacing w:val="0"/>
          <w:sz w:val="32"/>
          <w:highlight w:val="white"/>
        </w:rPr>
      </w:pPr>
      <w:r>
        <w:rPr>
          <w:rFonts w:ascii="Times New Roman" w:hAnsi="Times New Roman"/>
          <w:b w:val="0"/>
          <w:i w:val="0"/>
          <w:caps w:val="0"/>
          <w:color w:val="000000"/>
          <w:spacing w:val="0"/>
          <w:sz w:val="32"/>
          <w:highlight w:val="white"/>
        </w:rPr>
        <w:t>Мы с вами поиграли, познакомились и теперь с веселой улыбкой и хорошим настроением переходим к серьезным вопросам.</w:t>
      </w:r>
    </w:p>
    <w:p w14:paraId="3F000000">
      <w:pPr>
        <w:spacing w:after="150" w:before="0"/>
        <w:ind w:firstLine="0" w:left="0" w:right="0"/>
        <w:jc w:val="left"/>
        <w:rPr>
          <w:rFonts w:ascii="Times New Roman" w:hAnsi="Times New Roman"/>
          <w:b w:val="0"/>
          <w:i w:val="0"/>
          <w:caps w:val="0"/>
          <w:color w:val="000000"/>
          <w:spacing w:val="0"/>
          <w:sz w:val="32"/>
          <w:highlight w:val="white"/>
        </w:rPr>
      </w:pPr>
      <w:r>
        <w:rPr>
          <w:rFonts w:ascii="Times New Roman" w:hAnsi="Times New Roman"/>
          <w:sz w:val="32"/>
        </w:rPr>
        <w:br/>
      </w:r>
    </w:p>
    <w:p w14:paraId="40000000">
      <w:pPr>
        <w:spacing w:after="150" w:before="0"/>
        <w:ind w:firstLine="0" w:left="0" w:right="0"/>
        <w:jc w:val="left"/>
        <w:rPr>
          <w:rFonts w:ascii="Times New Roman" w:hAnsi="Times New Roman"/>
          <w:b w:val="0"/>
          <w:i w:val="0"/>
          <w:caps w:val="0"/>
          <w:color w:val="000000"/>
          <w:spacing w:val="0"/>
          <w:sz w:val="32"/>
          <w:highlight w:val="white"/>
        </w:rPr>
      </w:pPr>
      <w:r>
        <w:rPr>
          <w:rFonts w:ascii="Times New Roman" w:hAnsi="Times New Roman"/>
          <w:b w:val="1"/>
          <w:i w:val="0"/>
          <w:caps w:val="0"/>
          <w:color w:val="000000"/>
          <w:spacing w:val="0"/>
          <w:sz w:val="36"/>
          <w:highlight w:val="white"/>
        </w:rPr>
        <w:t>2.</w:t>
      </w:r>
      <w:r>
        <w:rPr>
          <w:rFonts w:ascii="Times New Roman" w:hAnsi="Times New Roman"/>
          <w:b w:val="0"/>
          <w:i w:val="0"/>
          <w:caps w:val="0"/>
          <w:color w:val="000000"/>
          <w:spacing w:val="0"/>
          <w:sz w:val="32"/>
          <w:highlight w:val="white"/>
        </w:rPr>
        <w:t xml:space="preserve"> Поступление малыша в детский сад – это первый шаг в самостоятельную жизнь, который не всем детям дается легко.</w:t>
      </w:r>
    </w:p>
    <w:p w14:paraId="41000000">
      <w:pPr>
        <w:spacing w:after="150" w:before="0"/>
        <w:ind w:firstLine="0" w:left="0" w:right="0"/>
        <w:jc w:val="left"/>
        <w:rPr>
          <w:rFonts w:ascii="Times New Roman" w:hAnsi="Times New Roman"/>
          <w:b w:val="0"/>
          <w:i w:val="0"/>
          <w:caps w:val="0"/>
          <w:color w:val="000000"/>
          <w:spacing w:val="0"/>
          <w:sz w:val="32"/>
          <w:highlight w:val="white"/>
        </w:rPr>
      </w:pPr>
      <w:r>
        <w:rPr>
          <w:rFonts w:ascii="Times New Roman" w:hAnsi="Times New Roman"/>
          <w:b w:val="0"/>
          <w:i w:val="0"/>
          <w:caps w:val="0"/>
          <w:color w:val="000000"/>
          <w:spacing w:val="0"/>
          <w:sz w:val="32"/>
          <w:highlight w:val="white"/>
        </w:rPr>
        <w:t>Наша задача сделать так, чтобы период адаптации прошел для ребенка безболезненно. Для этого между нами, должны установиться дружеские, партнерские отношения. Каждому ребенку рано или поздно приходится социализироваться, т.е. становится способным жить среди людей. Это необходимый для всех этап.</w:t>
      </w:r>
    </w:p>
    <w:p w14:paraId="42000000">
      <w:pPr>
        <w:spacing w:after="150" w:before="0"/>
        <w:ind w:firstLine="0" w:left="0" w:right="0"/>
        <w:jc w:val="left"/>
        <w:rPr>
          <w:rFonts w:ascii="Times New Roman" w:hAnsi="Times New Roman"/>
          <w:b w:val="0"/>
          <w:i w:val="0"/>
          <w:caps w:val="0"/>
          <w:color w:val="000000"/>
          <w:spacing w:val="0"/>
          <w:sz w:val="32"/>
          <w:highlight w:val="white"/>
        </w:rPr>
      </w:pPr>
      <w:r>
        <w:rPr>
          <w:rFonts w:ascii="Times New Roman" w:hAnsi="Times New Roman"/>
          <w:b w:val="0"/>
          <w:i w:val="0"/>
          <w:caps w:val="0"/>
          <w:color w:val="000000"/>
          <w:spacing w:val="0"/>
          <w:sz w:val="32"/>
          <w:highlight w:val="white"/>
        </w:rPr>
        <w:t>Адаптация – это приспособление организма к изменяющимся внешним условиям. Этот процесс требует больших затрат технической энергии и часто проходит с напряжением.</w:t>
      </w:r>
    </w:p>
    <w:p w14:paraId="43000000">
      <w:pPr>
        <w:spacing w:after="150" w:before="0"/>
        <w:ind w:firstLine="0" w:left="0" w:right="0"/>
        <w:jc w:val="left"/>
        <w:rPr>
          <w:rFonts w:ascii="Times New Roman" w:hAnsi="Times New Roman"/>
          <w:b w:val="0"/>
          <w:i w:val="0"/>
          <w:caps w:val="0"/>
          <w:color w:val="000000"/>
          <w:spacing w:val="0"/>
          <w:sz w:val="32"/>
          <w:highlight w:val="white"/>
        </w:rPr>
      </w:pPr>
      <w:r>
        <w:rPr>
          <w:rFonts w:ascii="Times New Roman" w:hAnsi="Times New Roman"/>
          <w:b w:val="0"/>
          <w:i w:val="0"/>
          <w:caps w:val="0"/>
          <w:color w:val="000000"/>
          <w:spacing w:val="0"/>
          <w:sz w:val="32"/>
          <w:highlight w:val="white"/>
        </w:rPr>
        <w:t>Есть три этапа:</w:t>
      </w:r>
    </w:p>
    <w:p w14:paraId="44000000">
      <w:pPr>
        <w:numPr>
          <w:ilvl w:val="0"/>
          <w:numId w:val="2"/>
        </w:numPr>
        <w:spacing w:after="150" w:before="0"/>
        <w:ind w:firstLine="0" w:left="0" w:right="0"/>
        <w:jc w:val="left"/>
        <w:rPr>
          <w:rFonts w:ascii="Times New Roman" w:hAnsi="Times New Roman"/>
          <w:b w:val="0"/>
          <w:i w:val="0"/>
          <w:caps w:val="0"/>
          <w:color w:val="000000"/>
          <w:spacing w:val="0"/>
          <w:sz w:val="32"/>
          <w:highlight w:val="white"/>
        </w:rPr>
      </w:pPr>
      <w:r>
        <w:rPr>
          <w:rFonts w:ascii="Times New Roman" w:hAnsi="Times New Roman"/>
          <w:b w:val="0"/>
          <w:i w:val="0"/>
          <w:caps w:val="0"/>
          <w:color w:val="000000"/>
          <w:spacing w:val="0"/>
          <w:sz w:val="32"/>
          <w:highlight w:val="white"/>
        </w:rPr>
        <w:t>тяжелая степень – ребенок отказывается играть, плохо ест и спит, капризничает, часто болеет;</w:t>
      </w:r>
    </w:p>
    <w:p w14:paraId="45000000">
      <w:pPr>
        <w:numPr>
          <w:ilvl w:val="0"/>
          <w:numId w:val="2"/>
        </w:numPr>
        <w:spacing w:after="150" w:before="0"/>
        <w:ind w:firstLine="0" w:left="0" w:right="0"/>
        <w:jc w:val="left"/>
        <w:rPr>
          <w:rFonts w:ascii="Times New Roman" w:hAnsi="Times New Roman"/>
          <w:b w:val="0"/>
          <w:i w:val="0"/>
          <w:caps w:val="0"/>
          <w:color w:val="000000"/>
          <w:spacing w:val="0"/>
          <w:sz w:val="32"/>
          <w:highlight w:val="white"/>
        </w:rPr>
      </w:pPr>
      <w:r>
        <w:rPr>
          <w:rFonts w:ascii="Times New Roman" w:hAnsi="Times New Roman"/>
          <w:b w:val="0"/>
          <w:i w:val="0"/>
          <w:caps w:val="0"/>
          <w:color w:val="000000"/>
          <w:spacing w:val="0"/>
          <w:sz w:val="32"/>
          <w:highlight w:val="white"/>
        </w:rPr>
        <w:t>средняя степень – малыш переменчив в настроении, аппетит и сон у ребенка неустойчивы, если заболевает, то на 7-14 дней;</w:t>
      </w:r>
    </w:p>
    <w:p w14:paraId="46000000">
      <w:pPr>
        <w:numPr>
          <w:ilvl w:val="0"/>
          <w:numId w:val="2"/>
        </w:numPr>
        <w:spacing w:after="150" w:before="0"/>
        <w:ind w:firstLine="0" w:left="0" w:right="0"/>
        <w:jc w:val="left"/>
        <w:rPr>
          <w:rFonts w:ascii="Times New Roman" w:hAnsi="Times New Roman"/>
          <w:b w:val="0"/>
          <w:i w:val="0"/>
          <w:caps w:val="0"/>
          <w:color w:val="000000"/>
          <w:spacing w:val="0"/>
          <w:sz w:val="32"/>
          <w:highlight w:val="white"/>
        </w:rPr>
      </w:pPr>
      <w:r>
        <w:rPr>
          <w:rFonts w:ascii="Times New Roman" w:hAnsi="Times New Roman"/>
          <w:b w:val="0"/>
          <w:i w:val="0"/>
          <w:caps w:val="0"/>
          <w:color w:val="000000"/>
          <w:spacing w:val="0"/>
          <w:sz w:val="32"/>
          <w:highlight w:val="white"/>
        </w:rPr>
        <w:t>легкая степень – если ребенок без труда прощается с родителями, общителен с детьми и взрослыми, заболевает не более чем на 7 дней.</w:t>
      </w:r>
    </w:p>
    <w:p w14:paraId="47000000">
      <w:pPr>
        <w:spacing w:after="150" w:before="0"/>
        <w:ind w:firstLine="0" w:left="0" w:right="0"/>
        <w:jc w:val="left"/>
        <w:rPr>
          <w:rFonts w:ascii="Times New Roman" w:hAnsi="Times New Roman"/>
          <w:b w:val="0"/>
          <w:i w:val="0"/>
          <w:caps w:val="0"/>
          <w:color w:val="000000"/>
          <w:spacing w:val="0"/>
          <w:sz w:val="32"/>
          <w:highlight w:val="white"/>
        </w:rPr>
      </w:pPr>
      <w:r>
        <w:rPr>
          <w:rFonts w:ascii="Times New Roman" w:hAnsi="Times New Roman"/>
          <w:b w:val="0"/>
          <w:i w:val="0"/>
          <w:caps w:val="0"/>
          <w:color w:val="000000"/>
          <w:spacing w:val="0"/>
          <w:sz w:val="32"/>
          <w:highlight w:val="white"/>
        </w:rPr>
        <w:t>Уже с первых дней жизни у ребенка в семье формируются привычки, привязанности, определенное поведение. К 2-3 годам стереотип становится довольно устойчивым. Конечно же, вы очень волнуетесь, как он отреагирует на перемены в его жизни. С какими реальными проблемами, возможно, придется столкнутся вам и малышу, и как сделать процесс адаптации более мягким.</w:t>
      </w:r>
    </w:p>
    <w:p w14:paraId="48000000">
      <w:pPr>
        <w:spacing w:after="150" w:before="0"/>
        <w:ind w:firstLine="0" w:left="0" w:right="0"/>
        <w:jc w:val="left"/>
        <w:rPr>
          <w:rFonts w:ascii="Times New Roman" w:hAnsi="Times New Roman"/>
          <w:b w:val="0"/>
          <w:i w:val="0"/>
          <w:caps w:val="0"/>
          <w:color w:val="000000"/>
          <w:spacing w:val="0"/>
          <w:sz w:val="32"/>
          <w:highlight w:val="white"/>
        </w:rPr>
      </w:pPr>
      <w:r>
        <w:rPr>
          <w:rFonts w:ascii="Times New Roman" w:hAnsi="Times New Roman"/>
          <w:b w:val="0"/>
          <w:i w:val="0"/>
          <w:caps w:val="0"/>
          <w:color w:val="000000"/>
          <w:spacing w:val="0"/>
          <w:sz w:val="32"/>
          <w:highlight w:val="white"/>
        </w:rPr>
        <w:t>Вопрос к родителям: Кому адаптироваться легче?</w:t>
      </w:r>
    </w:p>
    <w:p w14:paraId="49000000">
      <w:pPr>
        <w:spacing w:after="150" w:before="0"/>
        <w:ind w:firstLine="0" w:left="0" w:right="0"/>
        <w:jc w:val="left"/>
        <w:rPr>
          <w:rFonts w:ascii="Times New Roman" w:hAnsi="Times New Roman"/>
          <w:b w:val="0"/>
          <w:i w:val="0"/>
          <w:caps w:val="0"/>
          <w:color w:val="000000"/>
          <w:spacing w:val="0"/>
          <w:sz w:val="32"/>
          <w:highlight w:val="white"/>
        </w:rPr>
      </w:pPr>
      <w:r>
        <w:rPr>
          <w:rFonts w:ascii="Times New Roman" w:hAnsi="Times New Roman"/>
          <w:b w:val="0"/>
          <w:i w:val="0"/>
          <w:caps w:val="0"/>
          <w:color w:val="000000"/>
          <w:spacing w:val="0"/>
          <w:sz w:val="32"/>
          <w:highlight w:val="white"/>
        </w:rPr>
        <w:t>Легче всего пройдет адаптация у детей:</w:t>
      </w:r>
    </w:p>
    <w:p w14:paraId="4A000000">
      <w:pPr>
        <w:numPr>
          <w:ilvl w:val="0"/>
          <w:numId w:val="3"/>
        </w:numPr>
        <w:spacing w:after="150" w:before="0"/>
        <w:ind w:firstLine="0" w:left="0" w:right="0"/>
        <w:jc w:val="left"/>
        <w:rPr>
          <w:rFonts w:ascii="Times New Roman" w:hAnsi="Times New Roman"/>
          <w:b w:val="0"/>
          <w:i w:val="0"/>
          <w:caps w:val="0"/>
          <w:color w:val="000000"/>
          <w:spacing w:val="0"/>
          <w:sz w:val="32"/>
          <w:highlight w:val="white"/>
        </w:rPr>
      </w:pPr>
      <w:r>
        <w:rPr>
          <w:rFonts w:ascii="Times New Roman" w:hAnsi="Times New Roman"/>
          <w:b w:val="0"/>
          <w:i w:val="0"/>
          <w:caps w:val="0"/>
          <w:color w:val="000000"/>
          <w:spacing w:val="0"/>
          <w:sz w:val="32"/>
          <w:highlight w:val="white"/>
        </w:rPr>
        <w:t>детям, чьи родители готовили их к посещению сада заранее. За несколько месяцев до этого события (это заключается в том, что родители читали сказочные истории про детский садик, гуляли возле сада);</w:t>
      </w:r>
    </w:p>
    <w:p w14:paraId="4B000000">
      <w:pPr>
        <w:numPr>
          <w:ilvl w:val="0"/>
          <w:numId w:val="3"/>
        </w:numPr>
        <w:spacing w:after="150" w:before="0"/>
        <w:ind w:firstLine="0" w:left="0" w:right="0"/>
        <w:jc w:val="left"/>
        <w:rPr>
          <w:rFonts w:ascii="Times New Roman" w:hAnsi="Times New Roman"/>
          <w:b w:val="0"/>
          <w:i w:val="0"/>
          <w:caps w:val="0"/>
          <w:color w:val="000000"/>
          <w:spacing w:val="0"/>
          <w:sz w:val="32"/>
          <w:highlight w:val="white"/>
        </w:rPr>
      </w:pPr>
      <w:r>
        <w:rPr>
          <w:rFonts w:ascii="Times New Roman" w:hAnsi="Times New Roman"/>
          <w:b w:val="0"/>
          <w:i w:val="0"/>
          <w:caps w:val="0"/>
          <w:color w:val="000000"/>
          <w:spacing w:val="0"/>
          <w:sz w:val="32"/>
          <w:highlight w:val="white"/>
        </w:rPr>
        <w:t>детям, физически здоровым, т.е. не имеющих хронических заболеваний (в этот период все силы ребенка напряжены, и можно направить на привыкание к саду, не тратя время на борьбу с болезнью);</w:t>
      </w:r>
    </w:p>
    <w:p w14:paraId="4C000000">
      <w:pPr>
        <w:numPr>
          <w:ilvl w:val="0"/>
          <w:numId w:val="3"/>
        </w:numPr>
        <w:spacing w:after="150" w:before="0"/>
        <w:ind w:firstLine="0" w:left="0" w:right="0"/>
        <w:jc w:val="left"/>
        <w:rPr>
          <w:rFonts w:ascii="Times New Roman" w:hAnsi="Times New Roman"/>
          <w:b w:val="0"/>
          <w:i w:val="0"/>
          <w:caps w:val="0"/>
          <w:color w:val="000000"/>
          <w:spacing w:val="0"/>
          <w:sz w:val="32"/>
          <w:highlight w:val="white"/>
        </w:rPr>
      </w:pPr>
      <w:r>
        <w:rPr>
          <w:rFonts w:ascii="Times New Roman" w:hAnsi="Times New Roman"/>
          <w:b w:val="0"/>
          <w:i w:val="0"/>
          <w:caps w:val="0"/>
          <w:color w:val="000000"/>
          <w:spacing w:val="0"/>
          <w:sz w:val="32"/>
          <w:highlight w:val="white"/>
        </w:rPr>
        <w:t>детям, имеющим навыки самостоятельности;</w:t>
      </w:r>
    </w:p>
    <w:p w14:paraId="4D000000">
      <w:pPr>
        <w:numPr>
          <w:ilvl w:val="0"/>
          <w:numId w:val="3"/>
        </w:numPr>
        <w:spacing w:after="150" w:before="0"/>
        <w:ind w:firstLine="0" w:left="0" w:right="0"/>
        <w:jc w:val="left"/>
        <w:rPr>
          <w:rFonts w:ascii="Times New Roman" w:hAnsi="Times New Roman"/>
          <w:b w:val="0"/>
          <w:i w:val="0"/>
          <w:caps w:val="0"/>
          <w:color w:val="000000"/>
          <w:spacing w:val="0"/>
          <w:sz w:val="32"/>
          <w:highlight w:val="white"/>
        </w:rPr>
      </w:pPr>
      <w:r>
        <w:rPr>
          <w:rFonts w:ascii="Times New Roman" w:hAnsi="Times New Roman"/>
          <w:b w:val="0"/>
          <w:i w:val="0"/>
          <w:caps w:val="0"/>
          <w:color w:val="000000"/>
          <w:spacing w:val="0"/>
          <w:sz w:val="32"/>
          <w:highlight w:val="white"/>
        </w:rPr>
        <w:t>детям, чей режим близок к режиму сада (это режим дня, сон, питание);</w:t>
      </w:r>
    </w:p>
    <w:p w14:paraId="4E000000">
      <w:pPr>
        <w:numPr>
          <w:ilvl w:val="0"/>
          <w:numId w:val="3"/>
        </w:numPr>
        <w:spacing w:after="150" w:before="0"/>
        <w:ind w:firstLine="0" w:left="0" w:right="0"/>
        <w:jc w:val="left"/>
        <w:rPr>
          <w:rFonts w:ascii="Times New Roman" w:hAnsi="Times New Roman"/>
          <w:b w:val="0"/>
          <w:i w:val="0"/>
          <w:caps w:val="0"/>
          <w:color w:val="000000"/>
          <w:spacing w:val="0"/>
          <w:sz w:val="32"/>
          <w:highlight w:val="white"/>
        </w:rPr>
      </w:pPr>
      <w:r>
        <w:rPr>
          <w:rFonts w:ascii="Times New Roman" w:hAnsi="Times New Roman"/>
          <w:b w:val="0"/>
          <w:i w:val="0"/>
          <w:caps w:val="0"/>
          <w:color w:val="000000"/>
          <w:spacing w:val="0"/>
          <w:sz w:val="32"/>
          <w:highlight w:val="white"/>
        </w:rPr>
        <w:t>детям, чей рацион питания приближен к саду.</w:t>
      </w:r>
    </w:p>
    <w:p w14:paraId="4F000000">
      <w:pPr>
        <w:spacing w:after="150" w:before="0"/>
        <w:ind w:firstLine="0" w:left="0" w:right="0"/>
        <w:jc w:val="left"/>
        <w:rPr>
          <w:rFonts w:ascii="Times New Roman" w:hAnsi="Times New Roman"/>
          <w:b w:val="0"/>
          <w:i w:val="0"/>
          <w:caps w:val="0"/>
          <w:color w:val="000000"/>
          <w:spacing w:val="0"/>
          <w:sz w:val="32"/>
          <w:highlight w:val="white"/>
        </w:rPr>
      </w:pPr>
      <w:r>
        <w:rPr>
          <w:rFonts w:ascii="Times New Roman" w:hAnsi="Times New Roman"/>
          <w:sz w:val="32"/>
        </w:rPr>
        <w:br/>
      </w:r>
    </w:p>
    <w:p w14:paraId="50000000">
      <w:pPr>
        <w:spacing w:after="150" w:before="0"/>
        <w:ind w:firstLine="0" w:left="0" w:right="0"/>
        <w:jc w:val="center"/>
        <w:rPr>
          <w:rFonts w:ascii="Times New Roman" w:hAnsi="Times New Roman"/>
          <w:b w:val="0"/>
          <w:i w:val="0"/>
          <w:caps w:val="0"/>
          <w:color w:val="000000"/>
          <w:spacing w:val="0"/>
          <w:sz w:val="32"/>
          <w:highlight w:val="white"/>
        </w:rPr>
      </w:pPr>
      <w:r>
        <w:rPr>
          <w:rFonts w:ascii="Times New Roman" w:hAnsi="Times New Roman"/>
          <w:b w:val="0"/>
          <w:i w:val="0"/>
          <w:caps w:val="0"/>
          <w:color w:val="000000"/>
          <w:spacing w:val="0"/>
          <w:sz w:val="32"/>
          <w:highlight w:val="white"/>
        </w:rPr>
        <w:t>Советы для родителей</w:t>
      </w:r>
    </w:p>
    <w:p w14:paraId="51000000">
      <w:pPr>
        <w:numPr>
          <w:ilvl w:val="0"/>
          <w:numId w:val="4"/>
        </w:numPr>
        <w:spacing w:after="150" w:before="0"/>
        <w:ind w:firstLine="0" w:left="0" w:right="0"/>
        <w:jc w:val="left"/>
        <w:rPr>
          <w:rFonts w:ascii="Times New Roman" w:hAnsi="Times New Roman"/>
          <w:b w:val="0"/>
          <w:i w:val="0"/>
          <w:caps w:val="0"/>
          <w:color w:val="000000"/>
          <w:spacing w:val="0"/>
          <w:sz w:val="32"/>
          <w:highlight w:val="white"/>
        </w:rPr>
      </w:pPr>
      <w:r>
        <w:rPr>
          <w:rFonts w:ascii="Times New Roman" w:hAnsi="Times New Roman"/>
          <w:b w:val="0"/>
          <w:i w:val="0"/>
          <w:caps w:val="0"/>
          <w:color w:val="000000"/>
          <w:spacing w:val="0"/>
          <w:sz w:val="32"/>
          <w:highlight w:val="white"/>
        </w:rPr>
        <w:t>В период адаптации не отучайте малыша от вредных привычек – так вы осложните привыкание.</w:t>
      </w:r>
    </w:p>
    <w:p w14:paraId="52000000">
      <w:pPr>
        <w:numPr>
          <w:ilvl w:val="0"/>
          <w:numId w:val="4"/>
        </w:numPr>
        <w:spacing w:after="150" w:before="0"/>
        <w:ind w:firstLine="0" w:left="0" w:right="0"/>
        <w:jc w:val="left"/>
        <w:rPr>
          <w:rFonts w:ascii="Times New Roman" w:hAnsi="Times New Roman"/>
          <w:b w:val="0"/>
          <w:i w:val="0"/>
          <w:caps w:val="0"/>
          <w:color w:val="000000"/>
          <w:spacing w:val="0"/>
          <w:sz w:val="32"/>
          <w:highlight w:val="white"/>
        </w:rPr>
      </w:pPr>
      <w:r>
        <w:rPr>
          <w:rFonts w:ascii="Times New Roman" w:hAnsi="Times New Roman"/>
          <w:b w:val="0"/>
          <w:i w:val="0"/>
          <w:caps w:val="0"/>
          <w:color w:val="000000"/>
          <w:spacing w:val="0"/>
          <w:sz w:val="32"/>
          <w:highlight w:val="white"/>
        </w:rPr>
        <w:t>Покупайте вещи для детского сада вместе с ребенком.</w:t>
      </w:r>
    </w:p>
    <w:p w14:paraId="53000000">
      <w:pPr>
        <w:numPr>
          <w:ilvl w:val="0"/>
          <w:numId w:val="4"/>
        </w:numPr>
        <w:spacing w:after="150" w:before="0"/>
        <w:ind w:firstLine="0" w:left="0" w:right="0"/>
        <w:jc w:val="left"/>
        <w:rPr>
          <w:rFonts w:ascii="Times New Roman" w:hAnsi="Times New Roman"/>
          <w:b w:val="0"/>
          <w:i w:val="0"/>
          <w:caps w:val="0"/>
          <w:color w:val="000000"/>
          <w:spacing w:val="0"/>
          <w:sz w:val="32"/>
          <w:highlight w:val="white"/>
        </w:rPr>
      </w:pPr>
      <w:r>
        <w:rPr>
          <w:rFonts w:ascii="Times New Roman" w:hAnsi="Times New Roman"/>
          <w:b w:val="0"/>
          <w:i w:val="0"/>
          <w:caps w:val="0"/>
          <w:color w:val="000000"/>
          <w:spacing w:val="0"/>
          <w:sz w:val="32"/>
          <w:highlight w:val="white"/>
        </w:rPr>
        <w:t>Отвечайте на все вопросы ребенка о детском саде.</w:t>
      </w:r>
    </w:p>
    <w:p w14:paraId="54000000">
      <w:pPr>
        <w:numPr>
          <w:ilvl w:val="0"/>
          <w:numId w:val="4"/>
        </w:numPr>
        <w:spacing w:after="150" w:before="0"/>
        <w:ind w:firstLine="0" w:left="0" w:right="0"/>
        <w:jc w:val="left"/>
        <w:rPr>
          <w:rFonts w:ascii="Times New Roman" w:hAnsi="Times New Roman"/>
          <w:b w:val="0"/>
          <w:i w:val="0"/>
          <w:caps w:val="0"/>
          <w:color w:val="000000"/>
          <w:spacing w:val="0"/>
          <w:sz w:val="32"/>
          <w:highlight w:val="white"/>
        </w:rPr>
      </w:pPr>
      <w:r>
        <w:rPr>
          <w:rFonts w:ascii="Times New Roman" w:hAnsi="Times New Roman"/>
          <w:b w:val="0"/>
          <w:i w:val="0"/>
          <w:caps w:val="0"/>
          <w:color w:val="000000"/>
          <w:spacing w:val="0"/>
          <w:sz w:val="32"/>
          <w:highlight w:val="white"/>
        </w:rPr>
        <w:t>Будьте спокойны и вежливы с ребенком и сотрудниками детского сада – ваше настроение передается малышу!</w:t>
      </w:r>
    </w:p>
    <w:p w14:paraId="55000000">
      <w:pPr>
        <w:spacing w:after="150" w:before="0"/>
        <w:ind w:firstLine="0" w:left="0" w:right="0"/>
        <w:jc w:val="left"/>
        <w:rPr>
          <w:rFonts w:ascii="Times New Roman" w:hAnsi="Times New Roman"/>
          <w:b w:val="0"/>
          <w:i w:val="0"/>
          <w:caps w:val="0"/>
          <w:color w:val="000000"/>
          <w:spacing w:val="0"/>
          <w:sz w:val="32"/>
          <w:highlight w:val="white"/>
        </w:rPr>
      </w:pPr>
    </w:p>
    <w:p w14:paraId="56000000">
      <w:pPr>
        <w:spacing w:after="150" w:before="0"/>
        <w:ind w:firstLine="0" w:left="0" w:right="0"/>
        <w:jc w:val="left"/>
        <w:rPr>
          <w:rFonts w:ascii="Times New Roman" w:hAnsi="Times New Roman"/>
          <w:b w:val="0"/>
          <w:i w:val="0"/>
          <w:caps w:val="0"/>
          <w:color w:val="000000"/>
          <w:spacing w:val="0"/>
          <w:sz w:val="32"/>
          <w:highlight w:val="white"/>
        </w:rPr>
      </w:pPr>
      <w:r>
        <w:rPr>
          <w:rFonts w:ascii="Times New Roman" w:hAnsi="Times New Roman"/>
          <w:b w:val="0"/>
          <w:i w:val="0"/>
          <w:caps w:val="0"/>
          <w:color w:val="000000"/>
          <w:spacing w:val="0"/>
          <w:sz w:val="32"/>
          <w:highlight w:val="white"/>
        </w:rPr>
        <w:t>Больше всего родитель и ребенок расстраиваются утром при расставании. Вот несколько советов.</w:t>
      </w:r>
    </w:p>
    <w:p w14:paraId="57000000">
      <w:pPr>
        <w:numPr>
          <w:ilvl w:val="0"/>
          <w:numId w:val="5"/>
        </w:numPr>
        <w:spacing w:after="150" w:before="0"/>
        <w:ind w:firstLine="0" w:left="0" w:right="0"/>
        <w:jc w:val="left"/>
        <w:rPr>
          <w:rFonts w:ascii="Times New Roman" w:hAnsi="Times New Roman"/>
          <w:b w:val="0"/>
          <w:i w:val="0"/>
          <w:caps w:val="0"/>
          <w:color w:val="000000"/>
          <w:spacing w:val="0"/>
          <w:sz w:val="32"/>
          <w:highlight w:val="white"/>
        </w:rPr>
      </w:pPr>
      <w:r>
        <w:rPr>
          <w:rFonts w:ascii="Times New Roman" w:hAnsi="Times New Roman"/>
          <w:b w:val="0"/>
          <w:i w:val="0"/>
          <w:caps w:val="0"/>
          <w:color w:val="000000"/>
          <w:spacing w:val="0"/>
          <w:sz w:val="32"/>
          <w:highlight w:val="white"/>
        </w:rPr>
        <w:t>И дома и в саду говорите с малышом спокойно.</w:t>
      </w:r>
    </w:p>
    <w:p w14:paraId="58000000">
      <w:pPr>
        <w:numPr>
          <w:ilvl w:val="0"/>
          <w:numId w:val="5"/>
        </w:numPr>
        <w:spacing w:after="150" w:before="0"/>
        <w:ind w:firstLine="0" w:left="0" w:right="0"/>
        <w:jc w:val="left"/>
        <w:rPr>
          <w:rFonts w:ascii="Times New Roman" w:hAnsi="Times New Roman"/>
          <w:b w:val="0"/>
          <w:i w:val="0"/>
          <w:caps w:val="0"/>
          <w:color w:val="000000"/>
          <w:spacing w:val="0"/>
          <w:sz w:val="32"/>
          <w:highlight w:val="white"/>
        </w:rPr>
      </w:pPr>
      <w:r>
        <w:rPr>
          <w:rFonts w:ascii="Times New Roman" w:hAnsi="Times New Roman"/>
          <w:b w:val="0"/>
          <w:i w:val="0"/>
          <w:caps w:val="0"/>
          <w:color w:val="000000"/>
          <w:spacing w:val="0"/>
          <w:sz w:val="32"/>
          <w:highlight w:val="white"/>
        </w:rPr>
        <w:t>Пусть малыша отводит тот родитель или родственник, с которым ему легче расставаться.</w:t>
      </w:r>
    </w:p>
    <w:p w14:paraId="59000000">
      <w:pPr>
        <w:numPr>
          <w:ilvl w:val="0"/>
          <w:numId w:val="5"/>
        </w:numPr>
        <w:spacing w:after="150" w:before="0"/>
        <w:ind w:firstLine="0" w:left="0" w:right="0"/>
        <w:jc w:val="left"/>
        <w:rPr>
          <w:rFonts w:ascii="Times New Roman" w:hAnsi="Times New Roman"/>
          <w:b w:val="0"/>
          <w:i w:val="0"/>
          <w:caps w:val="0"/>
          <w:color w:val="000000"/>
          <w:spacing w:val="0"/>
          <w:sz w:val="32"/>
          <w:highlight w:val="white"/>
        </w:rPr>
      </w:pPr>
      <w:r>
        <w:rPr>
          <w:rFonts w:ascii="Times New Roman" w:hAnsi="Times New Roman"/>
          <w:b w:val="0"/>
          <w:i w:val="0"/>
          <w:caps w:val="0"/>
          <w:color w:val="000000"/>
          <w:spacing w:val="0"/>
          <w:sz w:val="32"/>
          <w:highlight w:val="white"/>
        </w:rPr>
        <w:t>Обязательно скажите, что вы придете и обозначьте когда.</w:t>
      </w:r>
    </w:p>
    <w:p w14:paraId="5A000000">
      <w:pPr>
        <w:numPr>
          <w:ilvl w:val="0"/>
          <w:numId w:val="5"/>
        </w:numPr>
        <w:spacing w:after="150" w:before="0"/>
        <w:ind w:firstLine="0" w:left="0" w:right="0"/>
        <w:jc w:val="left"/>
        <w:rPr>
          <w:rFonts w:ascii="Times New Roman" w:hAnsi="Times New Roman"/>
          <w:b w:val="0"/>
          <w:i w:val="0"/>
          <w:caps w:val="0"/>
          <w:color w:val="000000"/>
          <w:spacing w:val="0"/>
          <w:sz w:val="32"/>
          <w:highlight w:val="white"/>
        </w:rPr>
      </w:pPr>
      <w:r>
        <w:rPr>
          <w:rFonts w:ascii="Times New Roman" w:hAnsi="Times New Roman"/>
          <w:b w:val="0"/>
          <w:i w:val="0"/>
          <w:caps w:val="0"/>
          <w:color w:val="000000"/>
          <w:spacing w:val="0"/>
          <w:sz w:val="32"/>
          <w:highlight w:val="white"/>
        </w:rPr>
        <w:t>У вас должен быть свой ритуал прощания, после чег7о вы уходите уверенно.</w:t>
      </w:r>
    </w:p>
    <w:p w14:paraId="5B000000">
      <w:pPr>
        <w:spacing w:after="150" w:before="0"/>
        <w:ind w:firstLine="0" w:left="0" w:right="0"/>
        <w:jc w:val="left"/>
        <w:rPr>
          <w:rFonts w:ascii="Times New Roman" w:hAnsi="Times New Roman"/>
          <w:b w:val="0"/>
          <w:i w:val="0"/>
          <w:caps w:val="0"/>
          <w:color w:val="000000"/>
          <w:spacing w:val="0"/>
          <w:sz w:val="32"/>
          <w:highlight w:val="white"/>
        </w:rPr>
      </w:pPr>
    </w:p>
    <w:p w14:paraId="5C000000">
      <w:pPr>
        <w:spacing w:after="150" w:before="0"/>
        <w:ind w:firstLine="0" w:left="0" w:right="0"/>
        <w:jc w:val="left"/>
        <w:rPr>
          <w:rFonts w:ascii="Times New Roman" w:hAnsi="Times New Roman"/>
          <w:b w:val="0"/>
          <w:i w:val="0"/>
          <w:caps w:val="0"/>
          <w:color w:val="000000"/>
          <w:spacing w:val="0"/>
          <w:sz w:val="32"/>
          <w:highlight w:val="white"/>
        </w:rPr>
      </w:pPr>
      <w:r>
        <w:rPr>
          <w:rFonts w:ascii="Times New Roman" w:hAnsi="Times New Roman"/>
          <w:b w:val="0"/>
          <w:i w:val="0"/>
          <w:caps w:val="0"/>
          <w:color w:val="000000"/>
          <w:spacing w:val="0"/>
          <w:sz w:val="32"/>
          <w:highlight w:val="white"/>
        </w:rPr>
        <w:t>Поверьте, что малыш вовсе не «слабое» создание. Адаптационная система ребенка достаточно сильна, чтобы это испытание выдержать. Парадоксально, но факт – хорошо, что кроха плачет. Поверьте, у него настоящее горе. Плач – помощник нервной системы, он не дает ей перегружаться. Поэтому не бойтесь детского плача, не сердитесь на ребенка за нытье.</w:t>
      </w:r>
    </w:p>
    <w:p w14:paraId="5D000000">
      <w:pPr>
        <w:spacing w:after="150" w:before="0"/>
        <w:ind w:firstLine="0" w:left="0" w:right="0"/>
        <w:jc w:val="left"/>
        <w:rPr>
          <w:rFonts w:ascii="Times New Roman" w:hAnsi="Times New Roman"/>
          <w:b w:val="0"/>
          <w:i w:val="0"/>
          <w:caps w:val="0"/>
          <w:color w:val="000000"/>
          <w:spacing w:val="0"/>
          <w:sz w:val="32"/>
          <w:highlight w:val="white"/>
        </w:rPr>
      </w:pPr>
      <w:r>
        <w:rPr>
          <w:rFonts w:ascii="Times New Roman" w:hAnsi="Times New Roman"/>
          <w:b w:val="0"/>
          <w:i w:val="0"/>
          <w:caps w:val="0"/>
          <w:color w:val="000000"/>
          <w:spacing w:val="0"/>
          <w:sz w:val="32"/>
          <w:highlight w:val="white"/>
        </w:rPr>
        <w:t>Призовите на помощь сказку или игру. Вы можете придумать сказку о том, как мишка пошел в сад. Как ему там понравилось, сначала было неуютно и немного страшно, но он подружился с детьми и воспитателем. Эту сказку вы можете проиграть с игрушками. И в ней ключевым моментом является возвращение мамы за ребенком. Ни в коем случае не прерывайте повествование. Пока не настанет этот момент.</w:t>
      </w:r>
    </w:p>
    <w:p w14:paraId="5E000000">
      <w:pPr>
        <w:spacing w:after="150" w:before="0"/>
        <w:ind w:firstLine="0" w:left="0" w:right="0"/>
        <w:jc w:val="left"/>
        <w:rPr>
          <w:rFonts w:ascii="Times New Roman" w:hAnsi="Times New Roman"/>
          <w:b w:val="0"/>
          <w:i w:val="0"/>
          <w:caps w:val="0"/>
          <w:color w:val="000000"/>
          <w:spacing w:val="0"/>
          <w:sz w:val="32"/>
          <w:highlight w:val="white"/>
        </w:rPr>
      </w:pPr>
      <w:r>
        <w:rPr>
          <w:rFonts w:ascii="Times New Roman" w:hAnsi="Times New Roman"/>
          <w:b w:val="0"/>
          <w:i w:val="0"/>
          <w:caps w:val="0"/>
          <w:color w:val="000000"/>
          <w:spacing w:val="0"/>
          <w:sz w:val="32"/>
          <w:highlight w:val="white"/>
        </w:rPr>
        <w:t>Поступление в сад – это момент отделения мамы от ребенка, и это испытание для обоих. У мамы тоже «рвется сердце», когда она видит, как переживает ее малыш.</w:t>
      </w:r>
    </w:p>
    <w:p w14:paraId="5F000000">
      <w:pPr>
        <w:numPr>
          <w:ilvl w:val="0"/>
          <w:numId w:val="6"/>
        </w:numPr>
        <w:spacing w:after="150" w:before="0"/>
        <w:ind w:firstLine="0" w:left="0" w:right="0"/>
        <w:jc w:val="left"/>
        <w:rPr>
          <w:rFonts w:ascii="Times New Roman" w:hAnsi="Times New Roman"/>
          <w:b w:val="0"/>
          <w:i w:val="0"/>
          <w:caps w:val="0"/>
          <w:color w:val="000000"/>
          <w:spacing w:val="0"/>
          <w:sz w:val="32"/>
          <w:highlight w:val="white"/>
        </w:rPr>
      </w:pPr>
      <w:r>
        <w:rPr>
          <w:rFonts w:ascii="Times New Roman" w:hAnsi="Times New Roman"/>
          <w:b w:val="0"/>
          <w:i w:val="0"/>
          <w:caps w:val="0"/>
          <w:color w:val="000000"/>
          <w:spacing w:val="0"/>
          <w:sz w:val="32"/>
          <w:highlight w:val="white"/>
        </w:rPr>
        <w:t>нельзя пугать детским садом;</w:t>
      </w:r>
    </w:p>
    <w:p w14:paraId="60000000">
      <w:pPr>
        <w:numPr>
          <w:ilvl w:val="0"/>
          <w:numId w:val="6"/>
        </w:numPr>
        <w:spacing w:after="150" w:before="0"/>
        <w:ind w:firstLine="0" w:left="0" w:right="0"/>
        <w:jc w:val="left"/>
        <w:rPr>
          <w:rFonts w:ascii="Times New Roman" w:hAnsi="Times New Roman"/>
          <w:b w:val="0"/>
          <w:i w:val="0"/>
          <w:caps w:val="0"/>
          <w:color w:val="000000"/>
          <w:spacing w:val="0"/>
          <w:sz w:val="32"/>
          <w:highlight w:val="white"/>
        </w:rPr>
      </w:pPr>
      <w:r>
        <w:rPr>
          <w:rFonts w:ascii="Times New Roman" w:hAnsi="Times New Roman"/>
          <w:b w:val="0"/>
          <w:i w:val="0"/>
          <w:caps w:val="0"/>
          <w:color w:val="000000"/>
          <w:spacing w:val="0"/>
          <w:sz w:val="32"/>
          <w:highlight w:val="white"/>
        </w:rPr>
        <w:t>нельзя плохо отзываться о воспитателях или о саде при ребенке.</w:t>
      </w:r>
    </w:p>
    <w:p w14:paraId="61000000">
      <w:pPr>
        <w:spacing w:after="150" w:before="0"/>
        <w:ind w:firstLine="0" w:left="0" w:right="0"/>
        <w:jc w:val="left"/>
        <w:rPr>
          <w:rFonts w:ascii="Times New Roman" w:hAnsi="Times New Roman"/>
          <w:b w:val="0"/>
          <w:i w:val="0"/>
          <w:caps w:val="0"/>
          <w:color w:val="000000"/>
          <w:spacing w:val="0"/>
          <w:sz w:val="32"/>
          <w:highlight w:val="white"/>
        </w:rPr>
      </w:pPr>
      <w:r>
        <w:rPr>
          <w:rFonts w:ascii="Times New Roman" w:hAnsi="Times New Roman"/>
          <w:b w:val="0"/>
          <w:i w:val="0"/>
          <w:caps w:val="0"/>
          <w:color w:val="000000"/>
          <w:spacing w:val="0"/>
          <w:sz w:val="32"/>
          <w:highlight w:val="white"/>
        </w:rPr>
        <w:t>Как снять напряжение у ребенка после детского сада.</w:t>
      </w:r>
    </w:p>
    <w:p w14:paraId="62000000">
      <w:pPr>
        <w:numPr>
          <w:ilvl w:val="0"/>
          <w:numId w:val="7"/>
        </w:numPr>
        <w:spacing w:after="150" w:before="0"/>
        <w:ind w:firstLine="0" w:left="0" w:right="0"/>
        <w:jc w:val="left"/>
        <w:rPr>
          <w:rFonts w:ascii="Times New Roman" w:hAnsi="Times New Roman"/>
          <w:b w:val="0"/>
          <w:i w:val="0"/>
          <w:caps w:val="0"/>
          <w:color w:val="000000"/>
          <w:spacing w:val="0"/>
          <w:sz w:val="32"/>
          <w:highlight w:val="white"/>
        </w:rPr>
      </w:pPr>
      <w:r>
        <w:rPr>
          <w:rFonts w:ascii="Times New Roman" w:hAnsi="Times New Roman"/>
          <w:b w:val="0"/>
          <w:i w:val="0"/>
          <w:caps w:val="0"/>
          <w:color w:val="000000"/>
          <w:spacing w:val="0"/>
          <w:sz w:val="32"/>
          <w:highlight w:val="white"/>
        </w:rPr>
        <w:t>Исключите просмотр вечерних телепередач – это тяжело мерцание экрана неблагоприятно влияет на нервную систему ребенка.</w:t>
      </w:r>
    </w:p>
    <w:p w14:paraId="63000000">
      <w:pPr>
        <w:numPr>
          <w:ilvl w:val="0"/>
          <w:numId w:val="7"/>
        </w:numPr>
        <w:spacing w:after="150" w:before="0"/>
        <w:ind w:firstLine="0" w:left="0" w:right="0"/>
        <w:jc w:val="left"/>
        <w:rPr>
          <w:rFonts w:ascii="Times New Roman" w:hAnsi="Times New Roman"/>
          <w:b w:val="0"/>
          <w:i w:val="0"/>
          <w:caps w:val="0"/>
          <w:color w:val="000000"/>
          <w:spacing w:val="0"/>
          <w:sz w:val="32"/>
          <w:highlight w:val="white"/>
        </w:rPr>
      </w:pPr>
      <w:r>
        <w:rPr>
          <w:rFonts w:ascii="Times New Roman" w:hAnsi="Times New Roman"/>
          <w:b w:val="0"/>
          <w:i w:val="0"/>
          <w:caps w:val="0"/>
          <w:color w:val="000000"/>
          <w:spacing w:val="0"/>
          <w:sz w:val="32"/>
          <w:highlight w:val="white"/>
        </w:rPr>
        <w:t>После посещения детского сада наберите в ванну теплой воды или включите душ, положите ребенку игрушки, дайте губку. Теплая ванна успокоительно действует на ребенка.</w:t>
      </w:r>
    </w:p>
    <w:p w14:paraId="64000000">
      <w:pPr>
        <w:numPr>
          <w:ilvl w:val="0"/>
          <w:numId w:val="7"/>
        </w:numPr>
        <w:spacing w:after="150" w:before="0"/>
        <w:ind w:firstLine="0" w:left="0" w:right="0"/>
        <w:jc w:val="left"/>
        <w:rPr>
          <w:rFonts w:ascii="Times New Roman" w:hAnsi="Times New Roman"/>
          <w:b w:val="0"/>
          <w:i w:val="0"/>
          <w:caps w:val="0"/>
          <w:color w:val="000000"/>
          <w:spacing w:val="0"/>
          <w:sz w:val="32"/>
          <w:highlight w:val="white"/>
        </w:rPr>
      </w:pPr>
      <w:r>
        <w:rPr>
          <w:rFonts w:ascii="Times New Roman" w:hAnsi="Times New Roman"/>
          <w:b w:val="0"/>
          <w:i w:val="0"/>
          <w:caps w:val="0"/>
          <w:color w:val="000000"/>
          <w:spacing w:val="0"/>
          <w:sz w:val="32"/>
          <w:highlight w:val="white"/>
        </w:rPr>
        <w:t>По выходным играйте с детьми в напольную игру : «Дорога от дома к детскому саду», «Наш дом, «Мамина работа», «Папина работа», «Магазин», «Детский сад».</w:t>
      </w:r>
    </w:p>
    <w:p w14:paraId="65000000">
      <w:pPr>
        <w:numPr>
          <w:ilvl w:val="0"/>
          <w:numId w:val="7"/>
        </w:numPr>
        <w:spacing w:after="150" w:before="0"/>
        <w:ind w:firstLine="0" w:left="0" w:right="0"/>
        <w:jc w:val="left"/>
        <w:rPr>
          <w:rFonts w:ascii="Times New Roman" w:hAnsi="Times New Roman"/>
          <w:b w:val="0"/>
          <w:i w:val="0"/>
          <w:caps w:val="0"/>
          <w:color w:val="000000"/>
          <w:spacing w:val="0"/>
          <w:sz w:val="32"/>
          <w:highlight w:val="white"/>
        </w:rPr>
      </w:pPr>
      <w:r>
        <w:rPr>
          <w:rFonts w:ascii="Times New Roman" w:hAnsi="Times New Roman"/>
          <w:b w:val="0"/>
          <w:i w:val="0"/>
          <w:caps w:val="0"/>
          <w:color w:val="000000"/>
          <w:spacing w:val="0"/>
          <w:sz w:val="32"/>
          <w:highlight w:val="white"/>
        </w:rPr>
        <w:t>Закаливание детей в домашних условиях.</w:t>
      </w:r>
    </w:p>
    <w:p w14:paraId="66000000">
      <w:pPr>
        <w:spacing w:after="150" w:before="0"/>
        <w:ind w:firstLine="0" w:left="0" w:right="0"/>
        <w:jc w:val="left"/>
        <w:rPr>
          <w:rFonts w:ascii="Times New Roman" w:hAnsi="Times New Roman"/>
          <w:b w:val="0"/>
          <w:i w:val="0"/>
          <w:caps w:val="0"/>
          <w:color w:val="000000"/>
          <w:spacing w:val="0"/>
          <w:sz w:val="32"/>
          <w:highlight w:val="white"/>
        </w:rPr>
      </w:pPr>
    </w:p>
    <w:p w14:paraId="67000000">
      <w:pPr>
        <w:spacing w:after="150" w:before="0"/>
        <w:ind w:firstLine="0" w:left="0" w:right="0"/>
        <w:jc w:val="left"/>
        <w:rPr>
          <w:rFonts w:ascii="Times New Roman" w:hAnsi="Times New Roman"/>
          <w:b w:val="0"/>
          <w:i w:val="0"/>
          <w:caps w:val="0"/>
          <w:color w:val="000000"/>
          <w:spacing w:val="0"/>
          <w:sz w:val="32"/>
          <w:highlight w:val="white"/>
        </w:rPr>
      </w:pPr>
      <w:r>
        <w:rPr>
          <w:rFonts w:ascii="Times New Roman" w:hAnsi="Times New Roman"/>
          <w:b w:val="0"/>
          <w:i w:val="0"/>
          <w:caps w:val="0"/>
          <w:color w:val="000000"/>
          <w:spacing w:val="0"/>
          <w:sz w:val="32"/>
          <w:highlight w:val="white"/>
        </w:rPr>
        <w:t>Признаки готовности ребенка к детскому саду:</w:t>
      </w:r>
    </w:p>
    <w:p w14:paraId="68000000">
      <w:pPr>
        <w:numPr>
          <w:numId w:val="8"/>
        </w:numPr>
        <w:spacing w:after="150" w:before="0"/>
        <w:ind w:right="0"/>
        <w:jc w:val="left"/>
        <w:rPr>
          <w:rFonts w:ascii="Times New Roman" w:hAnsi="Times New Roman"/>
          <w:b w:val="0"/>
          <w:i w:val="0"/>
          <w:caps w:val="0"/>
          <w:color w:val="000000"/>
          <w:spacing w:val="0"/>
          <w:sz w:val="32"/>
          <w:highlight w:val="white"/>
        </w:rPr>
      </w:pPr>
      <w:r>
        <w:rPr>
          <w:rFonts w:ascii="Times New Roman" w:hAnsi="Times New Roman"/>
          <w:b w:val="0"/>
          <w:i w:val="0"/>
          <w:caps w:val="0"/>
          <w:color w:val="000000"/>
          <w:spacing w:val="0"/>
          <w:sz w:val="32"/>
          <w:highlight w:val="white"/>
        </w:rPr>
        <w:t>малыш может остаться без родителей, легко знакомится со сверстниками и взрослыми, проявляет интерес.</w:t>
      </w:r>
    </w:p>
    <w:p w14:paraId="69000000">
      <w:pPr>
        <w:spacing w:after="150" w:before="0"/>
        <w:ind w:firstLine="0" w:left="0" w:right="0"/>
        <w:jc w:val="left"/>
        <w:rPr>
          <w:rFonts w:ascii="Times New Roman" w:hAnsi="Times New Roman"/>
          <w:b w:val="0"/>
          <w:i w:val="0"/>
          <w:caps w:val="0"/>
          <w:color w:val="000000"/>
          <w:spacing w:val="0"/>
          <w:sz w:val="32"/>
          <w:highlight w:val="white"/>
        </w:rPr>
      </w:pPr>
      <w:r>
        <w:rPr>
          <w:rFonts w:ascii="Times New Roman" w:hAnsi="Times New Roman"/>
          <w:b w:val="0"/>
          <w:i w:val="0"/>
          <w:caps w:val="0"/>
          <w:color w:val="000000"/>
          <w:spacing w:val="0"/>
          <w:sz w:val="32"/>
          <w:highlight w:val="white"/>
        </w:rPr>
        <w:t>Главное помните, что это ваш малыш. Воспитанием своего ребенка занимаетесь вы, а мы вам в помощь. И вы убедитесь, что это ваш тот же крохотный человечек, который благодаря вам появился на свет.</w:t>
      </w:r>
    </w:p>
    <w:p w14:paraId="6A000000">
      <w:pPr>
        <w:spacing w:after="150" w:before="0"/>
        <w:ind w:firstLine="0" w:left="0" w:right="0"/>
        <w:jc w:val="left"/>
        <w:rPr>
          <w:rFonts w:ascii="Times New Roman" w:hAnsi="Times New Roman"/>
          <w:b w:val="0"/>
          <w:i w:val="0"/>
          <w:caps w:val="0"/>
          <w:color w:val="000000"/>
          <w:spacing w:val="0"/>
          <w:sz w:val="32"/>
          <w:highlight w:val="white"/>
        </w:rPr>
      </w:pPr>
      <w:r>
        <w:rPr>
          <w:rFonts w:ascii="Times New Roman" w:hAnsi="Times New Roman"/>
          <w:b w:val="0"/>
          <w:i w:val="0"/>
          <w:caps w:val="0"/>
          <w:color w:val="000000"/>
          <w:spacing w:val="0"/>
          <w:sz w:val="32"/>
          <w:highlight w:val="white"/>
        </w:rPr>
        <w:t>Необходимое условие успешной адаптации – согласованность действий родителей и воспитателей.</w:t>
      </w:r>
    </w:p>
    <w:p w14:paraId="6B000000">
      <w:pPr>
        <w:spacing w:after="150" w:before="0"/>
        <w:ind w:firstLine="0" w:left="0" w:right="0"/>
        <w:jc w:val="left"/>
        <w:rPr>
          <w:rFonts w:ascii="Times New Roman" w:hAnsi="Times New Roman"/>
          <w:b w:val="0"/>
          <w:i w:val="0"/>
          <w:caps w:val="0"/>
          <w:color w:val="000000"/>
          <w:spacing w:val="0"/>
          <w:sz w:val="32"/>
          <w:highlight w:val="white"/>
        </w:rPr>
      </w:pPr>
      <w:r>
        <w:rPr>
          <w:rFonts w:ascii="Times New Roman" w:hAnsi="Times New Roman"/>
          <w:sz w:val="32"/>
        </w:rPr>
        <w:br/>
      </w:r>
    </w:p>
    <w:p w14:paraId="6C000000">
      <w:pPr>
        <w:spacing w:after="150" w:before="0"/>
        <w:ind w:firstLine="0" w:left="0" w:right="0"/>
        <w:jc w:val="left"/>
        <w:rPr>
          <w:rFonts w:ascii="Times New Roman" w:hAnsi="Times New Roman"/>
          <w:b w:val="0"/>
          <w:i w:val="0"/>
          <w:caps w:val="0"/>
          <w:color w:val="000000"/>
          <w:spacing w:val="0"/>
          <w:sz w:val="32"/>
          <w:highlight w:val="white"/>
        </w:rPr>
      </w:pPr>
      <w:r>
        <w:rPr>
          <w:rFonts w:ascii="Times New Roman" w:hAnsi="Times New Roman"/>
          <w:b w:val="1"/>
          <w:i w:val="0"/>
          <w:caps w:val="0"/>
          <w:color w:val="000000"/>
          <w:spacing w:val="0"/>
          <w:sz w:val="36"/>
          <w:highlight w:val="white"/>
        </w:rPr>
        <w:t>3.</w:t>
      </w:r>
      <w:r>
        <w:rPr>
          <w:rFonts w:ascii="Times New Roman" w:hAnsi="Times New Roman"/>
          <w:b w:val="0"/>
          <w:i w:val="0"/>
          <w:caps w:val="0"/>
          <w:color w:val="000000"/>
          <w:spacing w:val="0"/>
          <w:sz w:val="32"/>
          <w:highlight w:val="white"/>
        </w:rPr>
        <w:t xml:space="preserve"> Приучайте к навыкам самообслуживания. Дети учатся играть вместе, делиться игрушками. Дети знают, где находится их шкафчик, полотенце, горшок, кроватка. Усвоили некоторые правила поведения в группе. Знают, что после того как помыли руки нужно отжать водичку и только потом пойти к своему полотенцу. Многие дети кушают самостоятельно, с небольшой помощью взрослых. Учимся раздеваться, одеваться, выполнять элементарные поручения, убирать игрушки.  И в этом процессе вы должны принять самое активное участие. Часто бывает так, что ребенок в саду самостоятельно кушает, раздевается и частично одевается, но после некоторого пребывания дома приходит в детский сад и мы снова учим его кушать, одеваться.</w:t>
      </w:r>
    </w:p>
    <w:p w14:paraId="6D000000">
      <w:pPr>
        <w:spacing w:after="150" w:before="0"/>
        <w:ind w:firstLine="0" w:left="0" w:right="0"/>
        <w:jc w:val="left"/>
        <w:rPr>
          <w:rFonts w:ascii="Times New Roman" w:hAnsi="Times New Roman"/>
          <w:b w:val="0"/>
          <w:i w:val="0"/>
          <w:caps w:val="0"/>
          <w:color w:val="000000"/>
          <w:spacing w:val="0"/>
          <w:sz w:val="32"/>
          <w:highlight w:val="white"/>
        </w:rPr>
      </w:pPr>
      <w:r>
        <w:rPr>
          <w:rFonts w:ascii="Times New Roman" w:hAnsi="Times New Roman"/>
          <w:b w:val="0"/>
          <w:i w:val="0"/>
          <w:caps w:val="0"/>
          <w:color w:val="000000"/>
          <w:spacing w:val="0"/>
          <w:sz w:val="32"/>
          <w:highlight w:val="white"/>
        </w:rPr>
        <w:t>В нашей группе проходят занятия.</w:t>
      </w:r>
    </w:p>
    <w:p w14:paraId="6E000000">
      <w:pPr>
        <w:spacing w:after="150" w:before="0"/>
        <w:ind w:firstLine="0" w:left="0" w:right="0"/>
        <w:jc w:val="left"/>
        <w:rPr>
          <w:rFonts w:ascii="Times New Roman" w:hAnsi="Times New Roman"/>
          <w:b w:val="0"/>
          <w:i w:val="0"/>
          <w:caps w:val="0"/>
          <w:color w:val="000000"/>
          <w:spacing w:val="0"/>
          <w:sz w:val="32"/>
          <w:highlight w:val="white"/>
        </w:rPr>
      </w:pPr>
      <w:r>
        <w:rPr>
          <w:rFonts w:ascii="Times New Roman" w:hAnsi="Times New Roman"/>
          <w:b w:val="0"/>
          <w:i w:val="0"/>
          <w:caps w:val="0"/>
          <w:color w:val="000000"/>
          <w:spacing w:val="0"/>
          <w:sz w:val="32"/>
          <w:highlight w:val="white"/>
        </w:rPr>
        <w:t>Это: рисование, лепка, музыкальное, познание окружающего мира, сенсорное развитие, развитие речи и чтение художественной литературы, занятия физкультурой.</w:t>
      </w:r>
    </w:p>
    <w:p w14:paraId="6F000000">
      <w:pPr>
        <w:spacing w:after="150" w:before="0"/>
        <w:ind w:firstLine="0" w:left="0" w:right="0"/>
        <w:jc w:val="left"/>
        <w:rPr>
          <w:rFonts w:ascii="Times New Roman" w:hAnsi="Times New Roman"/>
          <w:b w:val="0"/>
          <w:i w:val="0"/>
          <w:caps w:val="0"/>
          <w:color w:val="000000"/>
          <w:spacing w:val="0"/>
          <w:sz w:val="32"/>
          <w:highlight w:val="white"/>
        </w:rPr>
      </w:pPr>
      <w:r>
        <w:rPr>
          <w:rFonts w:ascii="Times New Roman" w:hAnsi="Times New Roman"/>
          <w:b w:val="0"/>
          <w:i w:val="0"/>
          <w:caps w:val="0"/>
          <w:color w:val="000000"/>
          <w:spacing w:val="0"/>
          <w:sz w:val="32"/>
          <w:highlight w:val="white"/>
        </w:rPr>
        <w:t>Все занятия проходят в игровой форме.</w:t>
      </w:r>
    </w:p>
    <w:p w14:paraId="70000000">
      <w:pPr>
        <w:spacing w:after="150" w:before="0"/>
        <w:ind w:firstLine="0" w:left="0" w:right="0"/>
        <w:jc w:val="left"/>
        <w:rPr>
          <w:rFonts w:ascii="Times New Roman" w:hAnsi="Times New Roman"/>
          <w:b w:val="0"/>
          <w:i w:val="0"/>
          <w:caps w:val="0"/>
          <w:color w:val="000000"/>
          <w:spacing w:val="0"/>
          <w:sz w:val="32"/>
          <w:highlight w:val="white"/>
        </w:rPr>
      </w:pPr>
      <w:r>
        <w:rPr>
          <w:rFonts w:ascii="Times New Roman" w:hAnsi="Times New Roman"/>
          <w:sz w:val="32"/>
        </w:rPr>
        <w:br/>
      </w:r>
    </w:p>
    <w:p w14:paraId="71000000">
      <w:pPr>
        <w:spacing w:after="150" w:before="0"/>
        <w:ind w:firstLine="0" w:left="0" w:right="0"/>
        <w:jc w:val="left"/>
        <w:rPr>
          <w:rFonts w:ascii="Times New Roman" w:hAnsi="Times New Roman"/>
          <w:b w:val="0"/>
          <w:i w:val="0"/>
          <w:caps w:val="0"/>
          <w:color w:val="000000"/>
          <w:spacing w:val="0"/>
          <w:sz w:val="32"/>
          <w:highlight w:val="white"/>
        </w:rPr>
      </w:pPr>
      <w:r>
        <w:rPr>
          <w:rFonts w:ascii="Times New Roman" w:hAnsi="Times New Roman"/>
          <w:b w:val="1"/>
          <w:i w:val="0"/>
          <w:caps w:val="0"/>
          <w:color w:val="000000"/>
          <w:spacing w:val="0"/>
          <w:sz w:val="36"/>
          <w:highlight w:val="white"/>
        </w:rPr>
        <w:t>4.</w:t>
      </w:r>
      <w:r>
        <w:rPr>
          <w:rFonts w:ascii="Times New Roman" w:hAnsi="Times New Roman"/>
          <w:b w:val="0"/>
          <w:i w:val="0"/>
          <w:caps w:val="0"/>
          <w:color w:val="000000"/>
          <w:spacing w:val="0"/>
          <w:sz w:val="32"/>
          <w:highlight w:val="white"/>
        </w:rPr>
        <w:t xml:space="preserve"> </w:t>
      </w:r>
      <w:r>
        <w:rPr>
          <w:rFonts w:ascii="Times New Roman" w:hAnsi="Times New Roman"/>
          <w:b w:val="0"/>
          <w:i w:val="0"/>
          <w:caps w:val="0"/>
          <w:color w:val="000000"/>
          <w:spacing w:val="0"/>
          <w:sz w:val="32"/>
          <w:highlight w:val="white"/>
        </w:rPr>
        <w:t>В этот период малыш только делает первые шаги в познании окружающего мира. И очень важно, чтобы окружающий мир встречал его нужными и интересными предметами, игрушками, вещами. Но это должно подаваться не беспорядочно, а виде правильно организованной предметной среды. Она должна развивать ребенка, радовать его и приучать к самостоятельным играм с постепенно усложняющимся содержанием.</w:t>
      </w:r>
    </w:p>
    <w:p w14:paraId="72000000">
      <w:pPr>
        <w:spacing w:after="150" w:before="0"/>
        <w:ind w:firstLine="0" w:left="0" w:right="0"/>
        <w:jc w:val="left"/>
        <w:rPr>
          <w:rFonts w:ascii="Times New Roman" w:hAnsi="Times New Roman"/>
          <w:b w:val="0"/>
          <w:i w:val="0"/>
          <w:caps w:val="0"/>
          <w:color w:val="000000"/>
          <w:spacing w:val="0"/>
          <w:sz w:val="32"/>
          <w:highlight w:val="white"/>
        </w:rPr>
      </w:pPr>
      <w:r>
        <w:rPr>
          <w:rFonts w:ascii="Times New Roman" w:hAnsi="Times New Roman"/>
          <w:b w:val="0"/>
          <w:i w:val="0"/>
          <w:caps w:val="0"/>
          <w:color w:val="000000"/>
          <w:spacing w:val="0"/>
          <w:sz w:val="32"/>
          <w:highlight w:val="white"/>
        </w:rPr>
        <w:t>Дошкольники 2-3 лет не только не умеют играть вместе, они не умеют играть самостоятельно. Малыш бесцельно водить взад-вперед машинку, таскает куклу, не находя ей большего применения, он ее быстро бросает, требует новую игрушку. Ребенок никогда не начнет играть сам, его надо этому учить. Подбор игрушек по возрасту является важным педагогическим условием развития личности ребенка. В игровом уголке ребенка должны быть игрушки и материалы для различных видов деятельности: игровой, познавательно-исследовательской, продуктивной, двигательной.</w:t>
      </w:r>
    </w:p>
    <w:p w14:paraId="73000000">
      <w:pPr>
        <w:spacing w:after="150" w:before="0"/>
        <w:ind w:firstLine="0" w:left="0" w:right="0"/>
        <w:jc w:val="left"/>
        <w:rPr>
          <w:rFonts w:ascii="Times New Roman" w:hAnsi="Times New Roman"/>
          <w:b w:val="0"/>
          <w:i w:val="0"/>
          <w:caps w:val="0"/>
          <w:color w:val="000000"/>
          <w:spacing w:val="0"/>
          <w:sz w:val="32"/>
          <w:highlight w:val="white"/>
        </w:rPr>
      </w:pPr>
      <w:r>
        <w:rPr>
          <w:rFonts w:ascii="Times New Roman" w:hAnsi="Times New Roman"/>
          <w:b w:val="0"/>
          <w:i w:val="1"/>
          <w:caps w:val="0"/>
          <w:color w:val="000000"/>
          <w:spacing w:val="0"/>
          <w:sz w:val="32"/>
          <w:highlight w:val="white"/>
        </w:rPr>
        <w:t>Например:</w:t>
      </w:r>
      <w:r>
        <w:rPr>
          <w:rFonts w:ascii="Times New Roman" w:hAnsi="Times New Roman"/>
          <w:b w:val="0"/>
          <w:i w:val="0"/>
          <w:caps w:val="0"/>
          <w:color w:val="000000"/>
          <w:spacing w:val="0"/>
          <w:sz w:val="32"/>
          <w:highlight w:val="white"/>
        </w:rPr>
        <w:t> </w:t>
      </w:r>
      <w:r>
        <w:rPr>
          <w:rFonts w:ascii="Times New Roman" w:hAnsi="Times New Roman"/>
          <w:b w:val="0"/>
          <w:i w:val="0"/>
          <w:caps w:val="0"/>
          <w:color w:val="000000"/>
          <w:spacing w:val="0"/>
          <w:sz w:val="32"/>
          <w:highlight w:val="white"/>
        </w:rPr>
        <w:t>сюжетные игры и игрушки:</w:t>
      </w:r>
    </w:p>
    <w:p w14:paraId="74000000">
      <w:pPr>
        <w:numPr>
          <w:ilvl w:val="0"/>
          <w:numId w:val="9"/>
        </w:numPr>
        <w:spacing w:after="150" w:before="0"/>
        <w:ind w:firstLine="0" w:left="0" w:right="0"/>
        <w:jc w:val="left"/>
        <w:rPr>
          <w:rFonts w:ascii="Times New Roman" w:hAnsi="Times New Roman"/>
          <w:b w:val="0"/>
          <w:i w:val="0"/>
          <w:caps w:val="0"/>
          <w:color w:val="000000"/>
          <w:spacing w:val="0"/>
          <w:sz w:val="32"/>
          <w:highlight w:val="white"/>
        </w:rPr>
      </w:pPr>
      <w:r>
        <w:rPr>
          <w:rFonts w:ascii="Times New Roman" w:hAnsi="Times New Roman"/>
          <w:b w:val="0"/>
          <w:i w:val="0"/>
          <w:caps w:val="0"/>
          <w:color w:val="000000"/>
          <w:spacing w:val="0"/>
          <w:sz w:val="32"/>
          <w:highlight w:val="white"/>
        </w:rPr>
        <w:t>игрушки-персонажи (куклы, фигурки людей, животных, сказочных фантастических персонажей);</w:t>
      </w:r>
    </w:p>
    <w:p w14:paraId="75000000">
      <w:pPr>
        <w:numPr>
          <w:ilvl w:val="0"/>
          <w:numId w:val="9"/>
        </w:numPr>
        <w:spacing w:after="150" w:before="0"/>
        <w:ind w:firstLine="0" w:left="0" w:right="0"/>
        <w:jc w:val="left"/>
        <w:rPr>
          <w:rFonts w:ascii="Times New Roman" w:hAnsi="Times New Roman"/>
          <w:b w:val="0"/>
          <w:i w:val="0"/>
          <w:caps w:val="0"/>
          <w:color w:val="000000"/>
          <w:spacing w:val="0"/>
          <w:sz w:val="32"/>
          <w:highlight w:val="white"/>
        </w:rPr>
      </w:pPr>
      <w:r>
        <w:rPr>
          <w:rFonts w:ascii="Times New Roman" w:hAnsi="Times New Roman"/>
          <w:b w:val="0"/>
          <w:i w:val="0"/>
          <w:caps w:val="0"/>
          <w:color w:val="000000"/>
          <w:spacing w:val="0"/>
          <w:sz w:val="32"/>
          <w:highlight w:val="white"/>
        </w:rPr>
        <w:t>игрушки-предметы (посуда, игрушечные инструменты и материалы);</w:t>
      </w:r>
    </w:p>
    <w:p w14:paraId="76000000">
      <w:pPr>
        <w:numPr>
          <w:ilvl w:val="0"/>
          <w:numId w:val="9"/>
        </w:numPr>
        <w:spacing w:after="150" w:before="0"/>
        <w:ind w:firstLine="0" w:left="0" w:right="0"/>
        <w:jc w:val="left"/>
        <w:rPr>
          <w:rFonts w:ascii="Times New Roman" w:hAnsi="Times New Roman"/>
          <w:b w:val="0"/>
          <w:i w:val="0"/>
          <w:caps w:val="0"/>
          <w:color w:val="000000"/>
          <w:spacing w:val="0"/>
          <w:sz w:val="32"/>
          <w:highlight w:val="white"/>
        </w:rPr>
      </w:pPr>
      <w:r>
        <w:rPr>
          <w:rFonts w:ascii="Times New Roman" w:hAnsi="Times New Roman"/>
          <w:b w:val="0"/>
          <w:i w:val="0"/>
          <w:caps w:val="0"/>
          <w:color w:val="000000"/>
          <w:spacing w:val="0"/>
          <w:sz w:val="32"/>
          <w:highlight w:val="white"/>
        </w:rPr>
        <w:t>различные транспортные игрушки (особенно для мальчиков);</w:t>
      </w:r>
    </w:p>
    <w:p w14:paraId="77000000">
      <w:pPr>
        <w:numPr>
          <w:ilvl w:val="0"/>
          <w:numId w:val="9"/>
        </w:numPr>
        <w:spacing w:after="150" w:before="0"/>
        <w:ind w:firstLine="0" w:left="0" w:right="0"/>
        <w:jc w:val="left"/>
        <w:rPr>
          <w:rFonts w:ascii="Times New Roman" w:hAnsi="Times New Roman"/>
          <w:b w:val="0"/>
          <w:i w:val="0"/>
          <w:caps w:val="0"/>
          <w:color w:val="000000"/>
          <w:spacing w:val="0"/>
          <w:sz w:val="32"/>
          <w:highlight w:val="white"/>
        </w:rPr>
      </w:pPr>
      <w:r>
        <w:rPr>
          <w:rFonts w:ascii="Times New Roman" w:hAnsi="Times New Roman"/>
          <w:b w:val="0"/>
          <w:i w:val="0"/>
          <w:caps w:val="0"/>
          <w:color w:val="000000"/>
          <w:spacing w:val="0"/>
          <w:sz w:val="32"/>
          <w:highlight w:val="white"/>
        </w:rPr>
        <w:t>мячи, наборы кеглей,  на физическую компенсацию;</w:t>
      </w:r>
    </w:p>
    <w:p w14:paraId="78000000">
      <w:pPr>
        <w:numPr>
          <w:ilvl w:val="0"/>
          <w:numId w:val="9"/>
        </w:numPr>
        <w:spacing w:after="150" w:before="0"/>
        <w:ind w:firstLine="0" w:left="0" w:right="0"/>
        <w:jc w:val="left"/>
        <w:rPr>
          <w:rFonts w:ascii="Times New Roman" w:hAnsi="Times New Roman"/>
          <w:b w:val="0"/>
          <w:i w:val="0"/>
          <w:caps w:val="0"/>
          <w:color w:val="000000"/>
          <w:spacing w:val="0"/>
          <w:sz w:val="32"/>
          <w:highlight w:val="white"/>
        </w:rPr>
      </w:pPr>
      <w:r>
        <w:rPr>
          <w:rFonts w:ascii="Times New Roman" w:hAnsi="Times New Roman"/>
          <w:b w:val="0"/>
          <w:i w:val="0"/>
          <w:caps w:val="0"/>
          <w:color w:val="000000"/>
          <w:spacing w:val="0"/>
          <w:sz w:val="32"/>
          <w:highlight w:val="white"/>
        </w:rPr>
        <w:t>детское домино с картинками, лото и т.д.  на умственную компетенцию;</w:t>
      </w:r>
    </w:p>
    <w:p w14:paraId="79000000">
      <w:pPr>
        <w:numPr>
          <w:ilvl w:val="0"/>
          <w:numId w:val="9"/>
        </w:numPr>
        <w:spacing w:after="150" w:before="0"/>
        <w:ind w:firstLine="0" w:left="0" w:right="0"/>
        <w:jc w:val="left"/>
        <w:rPr>
          <w:rFonts w:ascii="Times New Roman" w:hAnsi="Times New Roman"/>
          <w:b w:val="0"/>
          <w:i w:val="0"/>
          <w:caps w:val="0"/>
          <w:color w:val="000000"/>
          <w:spacing w:val="0"/>
          <w:sz w:val="32"/>
          <w:highlight w:val="white"/>
        </w:rPr>
      </w:pPr>
      <w:r>
        <w:rPr>
          <w:rFonts w:ascii="Times New Roman" w:hAnsi="Times New Roman"/>
          <w:b w:val="0"/>
          <w:i w:val="0"/>
          <w:caps w:val="0"/>
          <w:color w:val="000000"/>
          <w:spacing w:val="0"/>
          <w:sz w:val="32"/>
          <w:highlight w:val="white"/>
        </w:rPr>
        <w:t>пирамидки, различные вкладыши, мозаики, сборно-разборные игрушки, головоломки;</w:t>
      </w:r>
    </w:p>
    <w:p w14:paraId="7A000000">
      <w:pPr>
        <w:numPr>
          <w:ilvl w:val="0"/>
          <w:numId w:val="9"/>
        </w:numPr>
        <w:spacing w:after="150" w:before="0"/>
        <w:ind w:firstLine="0" w:left="0" w:right="0"/>
        <w:jc w:val="left"/>
        <w:rPr>
          <w:rFonts w:ascii="Times New Roman" w:hAnsi="Times New Roman"/>
          <w:b w:val="0"/>
          <w:i w:val="0"/>
          <w:caps w:val="0"/>
          <w:color w:val="000000"/>
          <w:spacing w:val="0"/>
          <w:sz w:val="32"/>
          <w:highlight w:val="white"/>
        </w:rPr>
      </w:pPr>
      <w:r>
        <w:rPr>
          <w:rFonts w:ascii="Times New Roman" w:hAnsi="Times New Roman"/>
          <w:b w:val="0"/>
          <w:i w:val="0"/>
          <w:caps w:val="0"/>
          <w:color w:val="000000"/>
          <w:spacing w:val="0"/>
          <w:sz w:val="32"/>
          <w:highlight w:val="white"/>
        </w:rPr>
        <w:t>настольно-печатные игры и материалы, стимулирующие у ребенка способность к классификации и обобщению (разрезные картинки, пазлы, наборы с изображением фруктов, овощей, различных предметов).</w:t>
      </w:r>
    </w:p>
    <w:p w14:paraId="7B000000">
      <w:pPr>
        <w:spacing w:after="150" w:before="0"/>
        <w:ind w:firstLine="0" w:left="0" w:right="0"/>
        <w:jc w:val="left"/>
        <w:rPr>
          <w:rFonts w:ascii="Times New Roman" w:hAnsi="Times New Roman"/>
          <w:b w:val="0"/>
          <w:i w:val="0"/>
          <w:caps w:val="0"/>
          <w:color w:val="000000"/>
          <w:spacing w:val="0"/>
          <w:sz w:val="32"/>
          <w:highlight w:val="white"/>
        </w:rPr>
      </w:pPr>
      <w:r>
        <w:rPr>
          <w:rFonts w:ascii="Times New Roman" w:hAnsi="Times New Roman"/>
          <w:b w:val="0"/>
          <w:i w:val="0"/>
          <w:caps w:val="0"/>
          <w:color w:val="000000"/>
          <w:spacing w:val="0"/>
          <w:sz w:val="32"/>
          <w:highlight w:val="white"/>
        </w:rPr>
        <w:t>Такие игры, как лото, домино, парные картинки дают детям возможность получать удовольствие от игры, развивают память, внимание, наблюдательность, глазомер, мелкую моторику. В такие игры необходимо играть всей семьей, чтобы у партнеров были равные возможности, а ребенок учился соблюдать правила игры.</w:t>
      </w:r>
    </w:p>
    <w:p w14:paraId="7C000000">
      <w:pPr>
        <w:spacing w:after="150" w:before="0"/>
        <w:ind w:firstLine="0" w:left="0" w:right="0"/>
        <w:jc w:val="left"/>
        <w:rPr>
          <w:rFonts w:ascii="Times New Roman" w:hAnsi="Times New Roman"/>
          <w:b w:val="0"/>
          <w:i w:val="0"/>
          <w:caps w:val="0"/>
          <w:color w:val="000000"/>
          <w:spacing w:val="0"/>
          <w:sz w:val="32"/>
          <w:highlight w:val="white"/>
        </w:rPr>
      </w:pPr>
      <w:r>
        <w:rPr>
          <w:rFonts w:ascii="Times New Roman" w:hAnsi="Times New Roman"/>
          <w:b w:val="0"/>
          <w:i w:val="0"/>
          <w:caps w:val="0"/>
          <w:color w:val="000000"/>
          <w:spacing w:val="0"/>
          <w:sz w:val="32"/>
          <w:highlight w:val="white"/>
        </w:rPr>
        <w:t>Большое значение в этом возрасте имеют игры с сюжетными игрушками, так как в них дети отражают свой накопленный социальный опыт. Конечно же, взрослый должен вызывать интерес к этой игрушке, к совершаемому с ней действию. В первую очередь, за счет этого формируется мотивация ребенка к игре. Чем больше взрослый показывает вариантов действий с игрушкой, тем со временем ребенок больше начинает сам проигрывать различных сюжетов, расширяя их.</w:t>
      </w:r>
    </w:p>
    <w:p w14:paraId="7D000000">
      <w:pPr>
        <w:spacing w:after="150" w:before="0"/>
        <w:ind w:firstLine="0" w:left="0" w:right="0"/>
        <w:jc w:val="left"/>
        <w:rPr>
          <w:rFonts w:ascii="Times New Roman" w:hAnsi="Times New Roman"/>
          <w:b w:val="0"/>
          <w:i w:val="0"/>
          <w:caps w:val="0"/>
          <w:color w:val="000000"/>
          <w:spacing w:val="0"/>
          <w:sz w:val="32"/>
          <w:highlight w:val="white"/>
        </w:rPr>
      </w:pPr>
      <w:r>
        <w:rPr>
          <w:rFonts w:ascii="Times New Roman" w:hAnsi="Times New Roman"/>
          <w:b w:val="0"/>
          <w:i w:val="0"/>
          <w:caps w:val="0"/>
          <w:color w:val="000000"/>
          <w:spacing w:val="0"/>
          <w:sz w:val="32"/>
          <w:highlight w:val="white"/>
        </w:rPr>
        <w:t>Хотелось бы отметить, что через игру дошкольники осваивают взаимоотношения между людьми, приобретают навыки общения со сверстниками и взрослыми. В игре развиваются речевая функция, произвольное восприятие, внимание и память, мышление.</w:t>
      </w:r>
    </w:p>
    <w:p w14:paraId="7E000000">
      <w:pPr>
        <w:spacing w:after="150" w:before="0"/>
        <w:ind w:firstLine="0" w:left="0" w:right="0"/>
        <w:jc w:val="left"/>
        <w:rPr>
          <w:rFonts w:ascii="Times New Roman" w:hAnsi="Times New Roman"/>
          <w:b w:val="1"/>
          <w:i w:val="0"/>
          <w:caps w:val="0"/>
          <w:color w:val="000000"/>
          <w:spacing w:val="0"/>
          <w:sz w:val="36"/>
          <w:highlight w:val="white"/>
        </w:rPr>
      </w:pPr>
    </w:p>
    <w:p w14:paraId="7F000000">
      <w:pPr>
        <w:spacing w:after="150" w:before="0"/>
        <w:ind w:firstLine="0" w:left="0" w:right="0"/>
        <w:jc w:val="left"/>
        <w:rPr>
          <w:rFonts w:ascii="Times New Roman" w:hAnsi="Times New Roman"/>
          <w:b w:val="0"/>
          <w:i w:val="0"/>
          <w:caps w:val="0"/>
          <w:color w:val="000000"/>
          <w:spacing w:val="0"/>
          <w:sz w:val="32"/>
          <w:highlight w:val="white"/>
        </w:rPr>
      </w:pPr>
      <w:r>
        <w:rPr>
          <w:rFonts w:ascii="Times New Roman" w:hAnsi="Times New Roman"/>
          <w:b w:val="1"/>
          <w:i w:val="0"/>
          <w:caps w:val="0"/>
          <w:color w:val="000000"/>
          <w:spacing w:val="0"/>
          <w:sz w:val="36"/>
          <w:highlight w:val="white"/>
        </w:rPr>
        <w:t xml:space="preserve">5. </w:t>
      </w:r>
      <w:r>
        <w:rPr>
          <w:rFonts w:ascii="Times New Roman" w:hAnsi="Times New Roman"/>
          <w:sz w:val="32"/>
        </w:rPr>
        <w:t>Сейчас я предлагаю нам нарисовать Солнышко. Для этого нам понадоб</w:t>
      </w:r>
      <w:r>
        <w:rPr>
          <w:rFonts w:ascii="Times New Roman" w:hAnsi="Times New Roman"/>
          <w:b w:val="0"/>
          <w:i w:val="0"/>
          <w:caps w:val="0"/>
          <w:color w:val="000000"/>
          <w:spacing w:val="0"/>
          <w:sz w:val="32"/>
          <w:highlight w:val="white"/>
        </w:rPr>
        <w:t xml:space="preserve">ится желтая гуашь, кисти и ваши, мамочки, теплые ладошки. Наносим краску с помощи кисти на ладонь, и оставляем свой отпечаток на ватмане. </w:t>
      </w:r>
    </w:p>
    <w:p w14:paraId="80000000">
      <w:pPr>
        <w:spacing w:after="150" w:before="0"/>
        <w:ind w:firstLine="0" w:left="0" w:right="0"/>
        <w:jc w:val="left"/>
        <w:rPr>
          <w:rFonts w:ascii="Times New Roman" w:hAnsi="Times New Roman"/>
          <w:b w:val="0"/>
          <w:i w:val="0"/>
          <w:caps w:val="0"/>
          <w:color w:val="000000"/>
          <w:spacing w:val="0"/>
          <w:sz w:val="32"/>
          <w:highlight w:val="white"/>
        </w:rPr>
      </w:pPr>
      <w:r>
        <w:rPr>
          <w:rFonts w:ascii="Times New Roman" w:hAnsi="Times New Roman"/>
          <w:b w:val="0"/>
          <w:i w:val="0"/>
          <w:caps w:val="0"/>
          <w:color w:val="000000"/>
          <w:spacing w:val="0"/>
          <w:sz w:val="32"/>
          <w:highlight w:val="white"/>
        </w:rPr>
        <w:t>Посмотрите какое красивое и яркое солнышко у нас с вами получилось</w:t>
      </w:r>
      <w:r>
        <w:rPr>
          <w:rFonts w:ascii="Times New Roman" w:hAnsi="Times New Roman"/>
          <w:sz w:val="32"/>
        </w:rPr>
        <w:t>, оно будет согревать и радовать наших деток в течение всего дня.</w:t>
      </w:r>
    </w:p>
    <w:p w14:paraId="81000000">
      <w:pPr>
        <w:spacing w:after="150" w:before="0"/>
        <w:ind w:firstLine="0" w:left="0" w:right="0"/>
        <w:jc w:val="left"/>
        <w:rPr>
          <w:rFonts w:ascii="Times New Roman" w:hAnsi="Times New Roman"/>
          <w:b w:val="0"/>
          <w:i w:val="0"/>
          <w:caps w:val="0"/>
          <w:color w:val="000000"/>
          <w:spacing w:val="0"/>
          <w:sz w:val="32"/>
          <w:highlight w:val="white"/>
        </w:rPr>
      </w:pPr>
      <w:r>
        <w:rPr>
          <w:rFonts w:ascii="Times New Roman" w:hAnsi="Times New Roman"/>
          <w:b w:val="1"/>
          <w:i w:val="0"/>
          <w:caps w:val="0"/>
          <w:color w:val="000000"/>
          <w:spacing w:val="0"/>
          <w:sz w:val="36"/>
          <w:highlight w:val="white"/>
        </w:rPr>
        <w:t>6.</w:t>
      </w:r>
      <w:r>
        <w:rPr>
          <w:rFonts w:ascii="Times New Roman" w:hAnsi="Times New Roman"/>
          <w:b w:val="0"/>
          <w:i w:val="0"/>
          <w:caps w:val="0"/>
          <w:color w:val="000000"/>
          <w:spacing w:val="0"/>
          <w:sz w:val="32"/>
          <w:highlight w:val="white"/>
        </w:rPr>
        <w:t xml:space="preserve">  </w:t>
      </w:r>
      <w:r>
        <w:rPr>
          <w:rFonts w:ascii="Times New Roman" w:hAnsi="Times New Roman"/>
          <w:b w:val="0"/>
          <w:i w:val="0"/>
          <w:caps w:val="0"/>
          <w:color w:val="000000"/>
          <w:spacing w:val="0"/>
          <w:sz w:val="32"/>
          <w:highlight w:val="white"/>
        </w:rPr>
        <w:t>На повестке дня остался один вопрос. Выбор родительского комитета. Наших помощников. Какие будут пожелания? (Родители вместе с воспитателем выбирают родительский комитет).</w:t>
      </w:r>
    </w:p>
    <w:p w14:paraId="82000000">
      <w:pPr>
        <w:spacing w:after="150" w:before="0"/>
        <w:ind w:firstLine="0" w:left="0" w:right="0"/>
        <w:jc w:val="left"/>
        <w:rPr>
          <w:rFonts w:ascii="Times New Roman" w:hAnsi="Times New Roman"/>
          <w:b w:val="0"/>
          <w:i w:val="0"/>
          <w:caps w:val="0"/>
          <w:color w:val="000000"/>
          <w:spacing w:val="0"/>
          <w:sz w:val="32"/>
          <w:highlight w:val="white"/>
        </w:rPr>
      </w:pPr>
      <w:r>
        <w:rPr>
          <w:rFonts w:ascii="Times New Roman" w:hAnsi="Times New Roman"/>
          <w:b w:val="1"/>
          <w:i w:val="0"/>
          <w:caps w:val="0"/>
          <w:color w:val="000000"/>
          <w:spacing w:val="0"/>
          <w:sz w:val="36"/>
          <w:highlight w:val="white"/>
        </w:rPr>
        <w:t xml:space="preserve">7. </w:t>
      </w:r>
      <w:r>
        <w:rPr>
          <w:rFonts w:ascii="Times New Roman" w:hAnsi="Times New Roman"/>
          <w:b w:val="0"/>
          <w:i w:val="0"/>
          <w:caps w:val="0"/>
          <w:color w:val="000000"/>
          <w:spacing w:val="0"/>
          <w:sz w:val="32"/>
          <w:highlight w:val="white"/>
        </w:rPr>
        <w:t>Разное.</w:t>
      </w:r>
    </w:p>
    <w:p w14:paraId="83000000">
      <w:pPr>
        <w:spacing w:afterAutospacing="on" w:beforeAutospacing="on" w:line="240" w:lineRule="auto"/>
        <w:ind/>
        <w:rPr>
          <w:rFonts w:ascii="Times New Roman" w:hAnsi="Times New Roman"/>
          <w:b w:val="1"/>
          <w:sz w:val="32"/>
        </w:rPr>
      </w:pPr>
      <w:r>
        <w:rPr>
          <w:rFonts w:ascii="Times New Roman" w:hAnsi="Times New Roman"/>
          <w:b w:val="1"/>
          <w:sz w:val="32"/>
        </w:rPr>
        <w:t>Рефлексия.</w:t>
      </w:r>
    </w:p>
    <w:p w14:paraId="84000000">
      <w:pPr>
        <w:spacing w:afterAutospacing="on" w:beforeAutospacing="on" w:line="240" w:lineRule="auto"/>
        <w:ind/>
        <w:rPr>
          <w:rFonts w:ascii="Times New Roman" w:hAnsi="Times New Roman"/>
          <w:b w:val="1"/>
          <w:sz w:val="32"/>
        </w:rPr>
      </w:pPr>
      <w:r>
        <w:rPr>
          <w:rFonts w:ascii="Times New Roman" w:hAnsi="Times New Roman"/>
          <w:sz w:val="32"/>
        </w:rPr>
        <w:t>(звучит спокойная музыка)</w:t>
      </w:r>
    </w:p>
    <w:p w14:paraId="85000000">
      <w:pPr>
        <w:spacing w:after="150" w:before="0"/>
        <w:ind w:firstLine="0" w:left="0" w:right="0"/>
        <w:jc w:val="left"/>
        <w:rPr>
          <w:rFonts w:ascii="Times New Roman" w:hAnsi="Times New Roman"/>
          <w:b w:val="0"/>
          <w:i w:val="0"/>
          <w:caps w:val="0"/>
          <w:color w:val="000000"/>
          <w:spacing w:val="0"/>
          <w:sz w:val="32"/>
          <w:highlight w:val="white"/>
        </w:rPr>
      </w:pPr>
      <w:r>
        <w:rPr>
          <w:rFonts w:ascii="Times New Roman" w:hAnsi="Times New Roman"/>
          <w:sz w:val="32"/>
        </w:rPr>
        <w:t xml:space="preserve">А теперь, закройте глаза, представьте в своем сердце маленькую звездочку. Мысленно направляем к ней лучик, который несет любовь. Звездочка </w:t>
      </w:r>
      <w:r>
        <w:rPr>
          <w:rFonts w:ascii="Times New Roman" w:hAnsi="Times New Roman"/>
          <w:sz w:val="32"/>
        </w:rPr>
        <w:t>увеличилась. Направляем лучик, который несет мир. Звездочка опять увеличилась. Направляю лучик с добром, звездочка стала еще больше. Я направляю к звездочке лучики, которые несут здоровье, радость, тепло, свет, нежность, ласку. Теперь звездочка становится большой как солнце. Оно несет тепло всем-всем. Пусть оно освещает вам дорогу в этой порой нелегкой жизни.</w:t>
      </w:r>
    </w:p>
    <w:p w14:paraId="86000000">
      <w:pPr>
        <w:spacing w:after="150" w:before="0"/>
        <w:ind w:firstLine="0" w:left="0" w:right="0"/>
        <w:jc w:val="left"/>
        <w:rPr>
          <w:rFonts w:ascii="Times New Roman" w:hAnsi="Times New Roman"/>
          <w:b w:val="1"/>
          <w:i w:val="0"/>
          <w:caps w:val="0"/>
          <w:color w:val="000000"/>
          <w:spacing w:val="0"/>
          <w:sz w:val="32"/>
          <w:highlight w:val="white"/>
        </w:rPr>
      </w:pPr>
      <w:r>
        <w:rPr>
          <w:rFonts w:ascii="Times New Roman" w:hAnsi="Times New Roman"/>
          <w:b w:val="1"/>
          <w:i w:val="0"/>
          <w:caps w:val="0"/>
          <w:color w:val="000000"/>
          <w:spacing w:val="0"/>
          <w:sz w:val="32"/>
          <w:highlight w:val="white"/>
        </w:rPr>
        <w:t>Завершение собрания.</w:t>
      </w:r>
    </w:p>
    <w:p w14:paraId="87000000">
      <w:pPr>
        <w:spacing w:after="150" w:before="0"/>
        <w:ind w:firstLine="0" w:left="0" w:right="0"/>
        <w:jc w:val="left"/>
        <w:rPr>
          <w:rFonts w:ascii="Times New Roman" w:hAnsi="Times New Roman"/>
          <w:b w:val="0"/>
          <w:i w:val="0"/>
          <w:caps w:val="0"/>
          <w:color w:val="000000"/>
          <w:spacing w:val="0"/>
          <w:sz w:val="32"/>
          <w:highlight w:val="white"/>
        </w:rPr>
      </w:pPr>
      <w:r>
        <w:rPr>
          <w:rFonts w:ascii="Times New Roman" w:hAnsi="Times New Roman"/>
          <w:b w:val="0"/>
          <w:i w:val="0"/>
          <w:caps w:val="0"/>
          <w:color w:val="000000"/>
          <w:spacing w:val="0"/>
          <w:sz w:val="32"/>
          <w:highlight w:val="white"/>
        </w:rPr>
        <w:t>Упражнение «Аплодисменты». Мы с вами сегодня хорошо поработали.</w:t>
      </w:r>
    </w:p>
    <w:p w14:paraId="88000000">
      <w:pPr>
        <w:spacing w:after="150" w:before="0"/>
        <w:ind w:firstLine="0" w:left="0" w:right="0"/>
        <w:jc w:val="left"/>
        <w:rPr>
          <w:rFonts w:ascii="Times New Roman" w:hAnsi="Times New Roman"/>
          <w:b w:val="0"/>
          <w:i w:val="0"/>
          <w:caps w:val="0"/>
          <w:color w:val="000000"/>
          <w:spacing w:val="0"/>
          <w:sz w:val="32"/>
          <w:highlight w:val="white"/>
        </w:rPr>
      </w:pPr>
      <w:r>
        <w:rPr>
          <w:rFonts w:ascii="Times New Roman" w:hAnsi="Times New Roman"/>
          <w:b w:val="0"/>
          <w:i w:val="0"/>
          <w:caps w:val="0"/>
          <w:color w:val="000000"/>
          <w:spacing w:val="0"/>
          <w:sz w:val="32"/>
          <w:highlight w:val="white"/>
        </w:rPr>
        <w:t>И в завершение я предлагаю: посмотрите на свои ладони и представьте на одной Улыбку на другой Радость. И вот чтобы они не ушли от нас их надо крепко накрепко соединить в аплодисментах.</w:t>
      </w:r>
    </w:p>
    <w:p w14:paraId="89000000">
      <w:pPr>
        <w:spacing w:after="150" w:before="0"/>
        <w:ind w:firstLine="0" w:left="0" w:right="0"/>
        <w:jc w:val="left"/>
        <w:rPr>
          <w:rFonts w:ascii="Times New Roman" w:hAnsi="Times New Roman"/>
          <w:b w:val="0"/>
          <w:i w:val="0"/>
          <w:caps w:val="0"/>
          <w:color w:val="000000"/>
          <w:spacing w:val="0"/>
          <w:sz w:val="32"/>
          <w:highlight w:val="white"/>
        </w:rPr>
      </w:pPr>
      <w:r>
        <w:rPr>
          <w:rFonts w:ascii="Times New Roman" w:hAnsi="Times New Roman"/>
          <w:b w:val="0"/>
          <w:i w:val="0"/>
          <w:caps w:val="0"/>
          <w:color w:val="000000"/>
          <w:spacing w:val="0"/>
          <w:sz w:val="32"/>
          <w:highlight w:val="white"/>
        </w:rPr>
        <w:t>Спасибо за внимание!</w:t>
      </w:r>
    </w:p>
    <w:p w14:paraId="8A000000">
      <w:pPr>
        <w:pStyle w:val="Style_1"/>
        <w:rPr>
          <w:rFonts w:ascii="Times New Roman" w:hAnsi="Times New Roman"/>
          <w:sz w:val="32"/>
        </w:rPr>
      </w:pPr>
    </w:p>
    <w:p w14:paraId="8B000000">
      <w:pPr>
        <w:pStyle w:val="Style_1"/>
        <w:ind/>
        <w:jc w:val="center"/>
        <w:rPr>
          <w:rFonts w:ascii="Times New Roman" w:hAnsi="Times New Roman"/>
          <w:sz w:val="32"/>
        </w:rPr>
      </w:pPr>
      <w:r>
        <w:drawing>
          <wp:inline>
            <wp:extent cx="5591174" cy="6505574"/>
            <wp:docPr hidden="false" id="2" name="Picture 2"/>
            <a:graphic>
              <a:graphicData uri="http://schemas.openxmlformats.org/drawingml/2006/picture">
                <pic:pic>
                  <pic:nvPicPr>
                    <pic:cNvPr hidden="false" id="1" name="Picture 1"/>
                    <pic:cNvPicPr preferRelativeResize="true"/>
                  </pic:nvPicPr>
                  <pic:blipFill>
                    <a:blip r:embed="rId1"/>
                    <a:stretch/>
                  </pic:blipFill>
                  <pic:spPr>
                    <a:xfrm flipH="false" flipV="false" rot="0">
                      <a:ext cx="5591174" cy="6505574"/>
                    </a:xfrm>
                    <a:prstGeom prst="rect"/>
                  </pic:spPr>
                </pic:pic>
              </a:graphicData>
            </a:graphic>
          </wp:inline>
        </w:drawing>
      </w:r>
    </w:p>
    <w:sectPr>
      <w:pgSz w:h="16838" w:orient="portrait" w:w="11906"/>
      <w:pgMar w:bottom="1134" w:left="1304" w:right="737" w:top="1134"/>
      <w:pgNumType w:fmt="decimal"/>
    </w:sectPr>
  </w:body>
</w:document>
</file>

<file path=word/fontTable.xml><?xml version="1.0" encoding="utf-8"?>
<w:fonts xmlns:w="http://schemas.openxmlformats.org/wordprocessingml/2006/main">
  <w:font w:name="Cambria">
    <w:panose1 w:val="02040503050406030204"/>
    <w:charset w:val="00"/>
    <w:family w:val="auto"/>
    <w:pitch w:val="variable"/>
    <w:sig w:csb0="0000019F" w:csb1="00000000" w:usb0="E00002FF" w:usb1="400004FF" w:usb2="00000000" w:usb3="00000000"/>
  </w:font>
  <w:font w:name="ＭＳ 明朝">
    <w:panose1 w:val="00000000000000000000"/>
    <w:charset w:val="80"/>
    <w:family w:val="roman"/>
    <w:notTrueType/>
    <w:pitch w:val="fixed"/>
    <w:sig w:csb0="00020000" w:csb1="00000000" w:usb0="00000001" w:usb1="08070000" w:usb2="00000010" w:usb3="00000000"/>
  </w:font>
  <w:font w:name="Times New Roman">
    <w:panose1 w:val="02020603050405020304"/>
    <w:charset w:val="00"/>
    <w:family w:val="auto"/>
    <w:pitch w:val="variable"/>
    <w:sig w:csb0="00000001" w:csb1="00000000" w:usb0="00000003" w:usb1="00000000" w:usb2="00000000" w:usb3="00000000"/>
  </w:font>
  <w:font w:name="Calibri">
    <w:panose1 w:val="020F0502020204030204"/>
    <w:charset w:val="00"/>
    <w:family w:val="auto"/>
    <w:pitch w:val="variable"/>
    <w:sig w:csb0="0000019F" w:csb1="00000000" w:usb0="E10002FF" w:usb1="4000ACFF" w:usb2="00000009" w:usb3="00000000"/>
  </w:font>
  <w:font w:name="ＭＳ ゴシック">
    <w:panose1 w:val="00000000000000000000"/>
    <w:charset w:val="80"/>
    <w:family w:val="modern"/>
    <w:notTrueType/>
    <w:pitch w:val="fixed"/>
    <w:sig w:csb0="00020000" w:csb1="00000000" w:usb0="00000001" w:usb1="08070000" w:usb2="00000010" w:usb3="00000000"/>
  </w:font>
  <w:font w:name="Consolas">
    <w:panose1 w:val="020B0609020204030204"/>
    <w:charset w:val="00"/>
    <w:family w:val="auto"/>
    <w:pitch w:val="variable"/>
    <w:sig w:csb0="0000019F" w:csb1="00000000" w:usb0="E10002FF" w:usb1="4000FCFF" w:usb2="00000009" w:usb3="00000000"/>
  </w:font>
  <w:font w:name="Arial">
    <w:panose1 w:val="020B0604020202020204"/>
    <w:charset w:val="00"/>
    <w:family w:val="auto"/>
    <w:pitch w:val="variable"/>
    <w:sig w:csb0="00000001" w:csb1="00000000" w:usb0="00000003" w:usb1="00000000" w:usb2="00000000" w:usb3="00000000"/>
  </w:font>
</w:fonts>
</file>

<file path=word/numbering.xml><?xml version="1.0" encoding="utf-8"?>
<w:numbering xmlns:a="http://schemas.openxmlformats.org/drawingml/2006/main" xmlns:a15="http://schemas.microsoft.com/office/drawing/2012/main" xmlns:asvg="http://schemas.microsoft.com/office/drawing/2016/SVG/main" xmlns:c="http://schemas.openxmlformats.org/drawingml/2006/chart" xmlns:co="http://ncloudtech.com" xmlns:co-ooxml="http://ncloudtech.com/ooxml" xmlns:m="http://schemas.openxmlformats.org/officeDocument/2006/math" xmlns:mc="http://schemas.openxmlformats.org/markup-compatibility/2006" xmlns:o="urn:schemas-microsoft-com:office:office" xmlns:p="http://schemas.openxmlformats.org/presentationml/2006/main" xmlns:pic="http://schemas.openxmlformats.org/drawingml/2006/picture" xmlns:r="http://schemas.openxmlformats.org/officeDocument/2006/relationships" xmlns:s="http://schemas.openxmlformats.org/officeDocument/2006/sharedTypes" xmlns:sl="http://schemas.openxmlformats.org/schemaLibrary/2006/main" xmlns:v="urn:schemas-microsoft-com:vml" xmlns:w="http://schemas.openxmlformats.org/wordprocessingml/2006/main" xmlns:w10="urn:schemas-microsoft-com:office:word" xmlns:w14="http://schemas.microsoft.com/office/word/2010/wordml" xmlns:w15="http://schemas.microsoft.com/office/word/2012/wordml" xmlns:wp="http://schemas.openxmlformats.org/drawingml/2006/wordprocessingDrawing" xmlns:wpg="http://schemas.microsoft.com/office/word/2010/wordprocessingGroup" xmlns:wps="http://schemas.microsoft.com/office/word/2010/wordprocessingShape" xmlns:x="urn:schemas-microsoft-com:office:excel" xmlns:x14="http://schemas.microsoft.com/office/spreadsheetml/2009/9/main" xmlns:xdr="http://schemas.openxmlformats.org/drawingml/2006/spreadsheetDrawing" xmlns:xm="http://schemas.microsoft.com/office/excel/2006/main" mc:Ignorable="co co-ooxml w14 x14 w15">
  <w:abstractNum w:abstractNumId="0">
    <w:lvl w:ilvl="0">
      <w:start w:val="1"/>
      <w:numFmt w:val="decimal"/>
      <w:lvlText w:val="%1."/>
      <w:pPr>
        <w:ind w:hanging="360" w:left="720"/>
      </w:pPr>
    </w:lvl>
    <w:lvl w:ilvl="1">
      <w:start w:val="1"/>
      <w:numFmt w:val="lowerLetter"/>
      <w:lvlText w:val="%2."/>
      <w:pPr>
        <w:ind w:hanging="360" w:left="1440"/>
      </w:pPr>
    </w:lvl>
    <w:lvl w:ilvl="2">
      <w:start w:val="1"/>
      <w:numFmt w:val="lowerRoman"/>
      <w:lvlText w:val="%3."/>
      <w:lvlJc w:val="right"/>
      <w:pPr>
        <w:ind w:hanging="360" w:left="2160"/>
      </w:pPr>
    </w:lvl>
    <w:lvl w:ilvl="3">
      <w:start w:val="1"/>
      <w:numFmt w:val="decimal"/>
      <w:lvlText w:val="%4."/>
      <w:pPr>
        <w:ind w:hanging="360" w:left="2880"/>
      </w:pPr>
    </w:lvl>
    <w:lvl w:ilvl="4">
      <w:start w:val="1"/>
      <w:numFmt w:val="lowerLetter"/>
      <w:lvlText w:val="%5."/>
      <w:pPr>
        <w:ind w:hanging="360" w:left="3600"/>
      </w:pPr>
    </w:lvl>
    <w:lvl w:ilvl="5">
      <w:start w:val="1"/>
      <w:numFmt w:val="lowerRoman"/>
      <w:lvlText w:val="%6."/>
      <w:lvlJc w:val="right"/>
      <w:pPr>
        <w:ind w:hanging="360" w:left="4320"/>
      </w:pPr>
    </w:lvl>
    <w:lvl w:ilvl="6">
      <w:start w:val="1"/>
      <w:numFmt w:val="decimal"/>
      <w:lvlText w:val="%7."/>
      <w:pPr>
        <w:ind w:hanging="360" w:left="5040"/>
      </w:pPr>
    </w:lvl>
    <w:lvl w:ilvl="7">
      <w:start w:val="1"/>
      <w:numFmt w:val="lowerLetter"/>
      <w:lvlText w:val="%8."/>
      <w:pPr>
        <w:ind w:hanging="360" w:left="5760"/>
      </w:pPr>
    </w:lvl>
    <w:lvl w:ilvl="8">
      <w:start w:val="1"/>
      <w:numFmt w:val="lowerRoman"/>
      <w:lvlText w:val="%9."/>
      <w:lvlJc w:val="right"/>
      <w:pPr>
        <w:ind w:hanging="360" w:left="6480"/>
      </w:pPr>
    </w:lvl>
  </w:abstractNum>
  <w:abstractNum w:abstractNumId="1">
    <w:lvl w:ilvl="0">
      <w:numFmt w:val="bullet"/>
      <w:lvlText w:val=""/>
      <w:pPr>
        <w:ind w:hanging="360" w:left="720"/>
      </w:pPr>
      <w:rPr>
        <w:rFonts w:ascii="Symbol" w:hAnsi="Symbol"/>
      </w:rPr>
    </w:lvl>
    <w:lvl w:ilvl="1">
      <w:numFmt w:val="bullet"/>
      <w:lvlText w:val="o"/>
      <w:pPr>
        <w:ind w:hanging="360" w:left="1440"/>
      </w:pPr>
      <w:rPr>
        <w:rFonts w:ascii="Courier New" w:hAnsi="Courier New"/>
      </w:rPr>
    </w:lvl>
    <w:lvl w:ilvl="2">
      <w:numFmt w:val="bullet"/>
      <w:lvlText w:val=""/>
      <w:pPr>
        <w:ind w:hanging="360" w:left="2160"/>
      </w:pPr>
      <w:rPr>
        <w:rFonts w:ascii="Wingdings" w:hAnsi="Wingdings"/>
      </w:rPr>
    </w:lvl>
    <w:lvl w:ilvl="3">
      <w:numFmt w:val="bullet"/>
      <w:lvlText w:val=""/>
      <w:pPr>
        <w:ind w:hanging="360" w:left="2880"/>
      </w:pPr>
      <w:rPr>
        <w:rFonts w:ascii="Symbol" w:hAnsi="Symbol"/>
      </w:rPr>
    </w:lvl>
    <w:lvl w:ilvl="4">
      <w:numFmt w:val="bullet"/>
      <w:lvlText w:val="o"/>
      <w:pPr>
        <w:ind w:hanging="360" w:left="3600"/>
      </w:pPr>
      <w:rPr>
        <w:rFonts w:ascii="Courier New" w:hAnsi="Courier New"/>
      </w:rPr>
    </w:lvl>
    <w:lvl w:ilvl="5">
      <w:numFmt w:val="bullet"/>
      <w:lvlText w:val=""/>
      <w:pPr>
        <w:ind w:hanging="360" w:left="4320"/>
      </w:pPr>
      <w:rPr>
        <w:rFonts w:ascii="Wingdings" w:hAnsi="Wingdings"/>
      </w:rPr>
    </w:lvl>
    <w:lvl w:ilvl="6">
      <w:numFmt w:val="bullet"/>
      <w:lvlText w:val=""/>
      <w:pPr>
        <w:ind w:hanging="360" w:left="5040"/>
      </w:pPr>
      <w:rPr>
        <w:rFonts w:ascii="Symbol" w:hAnsi="Symbol"/>
      </w:rPr>
    </w:lvl>
    <w:lvl w:ilvl="7">
      <w:numFmt w:val="bullet"/>
      <w:lvlText w:val="o"/>
      <w:pPr>
        <w:ind w:hanging="360" w:left="5760"/>
      </w:pPr>
      <w:rPr>
        <w:rFonts w:ascii="Courier New" w:hAnsi="Courier New"/>
      </w:rPr>
    </w:lvl>
    <w:lvl w:ilvl="8">
      <w:numFmt w:val="bullet"/>
      <w:lvlText w:val=""/>
      <w:pPr>
        <w:ind w:hanging="360" w:left="6480"/>
      </w:pPr>
      <w:rPr>
        <w:rFonts w:ascii="Wingdings" w:hAnsi="Wingdings"/>
      </w:rPr>
    </w:lvl>
  </w:abstractNum>
  <w:abstractNum w:abstractNumId="2">
    <w:lvl w:ilvl="0">
      <w:numFmt w:val="bullet"/>
      <w:lvlText w:val=""/>
      <w:pPr>
        <w:ind w:hanging="360" w:left="720"/>
      </w:pPr>
      <w:rPr>
        <w:rFonts w:ascii="Symbol" w:hAnsi="Symbol"/>
      </w:rPr>
    </w:lvl>
    <w:lvl w:ilvl="1">
      <w:numFmt w:val="bullet"/>
      <w:lvlText w:val="o"/>
      <w:pPr>
        <w:ind w:hanging="360" w:left="1440"/>
      </w:pPr>
      <w:rPr>
        <w:rFonts w:ascii="Courier New" w:hAnsi="Courier New"/>
      </w:rPr>
    </w:lvl>
    <w:lvl w:ilvl="2">
      <w:numFmt w:val="bullet"/>
      <w:lvlText w:val=""/>
      <w:pPr>
        <w:ind w:hanging="360" w:left="2160"/>
      </w:pPr>
      <w:rPr>
        <w:rFonts w:ascii="Wingdings" w:hAnsi="Wingdings"/>
      </w:rPr>
    </w:lvl>
    <w:lvl w:ilvl="3">
      <w:numFmt w:val="bullet"/>
      <w:lvlText w:val=""/>
      <w:pPr>
        <w:ind w:hanging="360" w:left="2880"/>
      </w:pPr>
      <w:rPr>
        <w:rFonts w:ascii="Symbol" w:hAnsi="Symbol"/>
      </w:rPr>
    </w:lvl>
    <w:lvl w:ilvl="4">
      <w:numFmt w:val="bullet"/>
      <w:lvlText w:val="o"/>
      <w:pPr>
        <w:ind w:hanging="360" w:left="3600"/>
      </w:pPr>
      <w:rPr>
        <w:rFonts w:ascii="Courier New" w:hAnsi="Courier New"/>
      </w:rPr>
    </w:lvl>
    <w:lvl w:ilvl="5">
      <w:numFmt w:val="bullet"/>
      <w:lvlText w:val=""/>
      <w:pPr>
        <w:ind w:hanging="360" w:left="4320"/>
      </w:pPr>
      <w:rPr>
        <w:rFonts w:ascii="Wingdings" w:hAnsi="Wingdings"/>
      </w:rPr>
    </w:lvl>
    <w:lvl w:ilvl="6">
      <w:numFmt w:val="bullet"/>
      <w:lvlText w:val=""/>
      <w:pPr>
        <w:ind w:hanging="360" w:left="5040"/>
      </w:pPr>
      <w:rPr>
        <w:rFonts w:ascii="Symbol" w:hAnsi="Symbol"/>
      </w:rPr>
    </w:lvl>
    <w:lvl w:ilvl="7">
      <w:numFmt w:val="bullet"/>
      <w:lvlText w:val="o"/>
      <w:pPr>
        <w:ind w:hanging="360" w:left="5760"/>
      </w:pPr>
      <w:rPr>
        <w:rFonts w:ascii="Courier New" w:hAnsi="Courier New"/>
      </w:rPr>
    </w:lvl>
    <w:lvl w:ilvl="8">
      <w:numFmt w:val="bullet"/>
      <w:lvlText w:val=""/>
      <w:pPr>
        <w:ind w:hanging="360" w:left="6480"/>
      </w:pPr>
      <w:rPr>
        <w:rFonts w:ascii="Wingdings" w:hAnsi="Wingdings"/>
      </w:rPr>
    </w:lvl>
  </w:abstractNum>
  <w:abstractNum w:abstractNumId="3">
    <w:lvl w:ilvl="0">
      <w:numFmt w:val="bullet"/>
      <w:lvlText w:val=""/>
      <w:pPr>
        <w:ind w:hanging="360" w:left="720"/>
      </w:pPr>
      <w:rPr>
        <w:rFonts w:ascii="Symbol" w:hAnsi="Symbol"/>
      </w:rPr>
    </w:lvl>
    <w:lvl w:ilvl="1">
      <w:numFmt w:val="bullet"/>
      <w:lvlText w:val="o"/>
      <w:pPr>
        <w:ind w:hanging="360" w:left="1440"/>
      </w:pPr>
      <w:rPr>
        <w:rFonts w:ascii="Courier New" w:hAnsi="Courier New"/>
      </w:rPr>
    </w:lvl>
    <w:lvl w:ilvl="2">
      <w:numFmt w:val="bullet"/>
      <w:lvlText w:val=""/>
      <w:pPr>
        <w:ind w:hanging="360" w:left="2160"/>
      </w:pPr>
      <w:rPr>
        <w:rFonts w:ascii="Wingdings" w:hAnsi="Wingdings"/>
      </w:rPr>
    </w:lvl>
    <w:lvl w:ilvl="3">
      <w:numFmt w:val="bullet"/>
      <w:lvlText w:val=""/>
      <w:pPr>
        <w:ind w:hanging="360" w:left="2880"/>
      </w:pPr>
      <w:rPr>
        <w:rFonts w:ascii="Symbol" w:hAnsi="Symbol"/>
      </w:rPr>
    </w:lvl>
    <w:lvl w:ilvl="4">
      <w:numFmt w:val="bullet"/>
      <w:lvlText w:val="o"/>
      <w:pPr>
        <w:ind w:hanging="360" w:left="3600"/>
      </w:pPr>
      <w:rPr>
        <w:rFonts w:ascii="Courier New" w:hAnsi="Courier New"/>
      </w:rPr>
    </w:lvl>
    <w:lvl w:ilvl="5">
      <w:numFmt w:val="bullet"/>
      <w:lvlText w:val=""/>
      <w:pPr>
        <w:ind w:hanging="360" w:left="4320"/>
      </w:pPr>
      <w:rPr>
        <w:rFonts w:ascii="Wingdings" w:hAnsi="Wingdings"/>
      </w:rPr>
    </w:lvl>
    <w:lvl w:ilvl="6">
      <w:numFmt w:val="bullet"/>
      <w:lvlText w:val=""/>
      <w:pPr>
        <w:ind w:hanging="360" w:left="5040"/>
      </w:pPr>
      <w:rPr>
        <w:rFonts w:ascii="Symbol" w:hAnsi="Symbol"/>
      </w:rPr>
    </w:lvl>
    <w:lvl w:ilvl="7">
      <w:numFmt w:val="bullet"/>
      <w:lvlText w:val="o"/>
      <w:pPr>
        <w:ind w:hanging="360" w:left="5760"/>
      </w:pPr>
      <w:rPr>
        <w:rFonts w:ascii="Courier New" w:hAnsi="Courier New"/>
      </w:rPr>
    </w:lvl>
    <w:lvl w:ilvl="8">
      <w:numFmt w:val="bullet"/>
      <w:lvlText w:val=""/>
      <w:pPr>
        <w:ind w:hanging="360" w:left="6480"/>
      </w:pPr>
      <w:rPr>
        <w:rFonts w:ascii="Wingdings" w:hAnsi="Wingdings"/>
      </w:rPr>
    </w:lvl>
  </w:abstractNum>
  <w:abstractNum w:abstractNumId="4">
    <w:lvl w:ilvl="0">
      <w:numFmt w:val="bullet"/>
      <w:lvlText w:val=""/>
      <w:pPr>
        <w:ind w:hanging="360" w:left="720"/>
      </w:pPr>
      <w:rPr>
        <w:rFonts w:ascii="Symbol" w:hAnsi="Symbol"/>
      </w:rPr>
    </w:lvl>
    <w:lvl w:ilvl="1">
      <w:numFmt w:val="bullet"/>
      <w:lvlText w:val="o"/>
      <w:pPr>
        <w:ind w:hanging="360" w:left="1440"/>
      </w:pPr>
      <w:rPr>
        <w:rFonts w:ascii="Courier New" w:hAnsi="Courier New"/>
      </w:rPr>
    </w:lvl>
    <w:lvl w:ilvl="2">
      <w:numFmt w:val="bullet"/>
      <w:lvlText w:val=""/>
      <w:pPr>
        <w:ind w:hanging="360" w:left="2160"/>
      </w:pPr>
      <w:rPr>
        <w:rFonts w:ascii="Wingdings" w:hAnsi="Wingdings"/>
      </w:rPr>
    </w:lvl>
    <w:lvl w:ilvl="3">
      <w:numFmt w:val="bullet"/>
      <w:lvlText w:val=""/>
      <w:pPr>
        <w:ind w:hanging="360" w:left="2880"/>
      </w:pPr>
      <w:rPr>
        <w:rFonts w:ascii="Symbol" w:hAnsi="Symbol"/>
      </w:rPr>
    </w:lvl>
    <w:lvl w:ilvl="4">
      <w:numFmt w:val="bullet"/>
      <w:lvlText w:val="o"/>
      <w:pPr>
        <w:ind w:hanging="360" w:left="3600"/>
      </w:pPr>
      <w:rPr>
        <w:rFonts w:ascii="Courier New" w:hAnsi="Courier New"/>
      </w:rPr>
    </w:lvl>
    <w:lvl w:ilvl="5">
      <w:numFmt w:val="bullet"/>
      <w:lvlText w:val=""/>
      <w:pPr>
        <w:ind w:hanging="360" w:left="4320"/>
      </w:pPr>
      <w:rPr>
        <w:rFonts w:ascii="Wingdings" w:hAnsi="Wingdings"/>
      </w:rPr>
    </w:lvl>
    <w:lvl w:ilvl="6">
      <w:numFmt w:val="bullet"/>
      <w:lvlText w:val=""/>
      <w:pPr>
        <w:ind w:hanging="360" w:left="5040"/>
      </w:pPr>
      <w:rPr>
        <w:rFonts w:ascii="Symbol" w:hAnsi="Symbol"/>
      </w:rPr>
    </w:lvl>
    <w:lvl w:ilvl="7">
      <w:numFmt w:val="bullet"/>
      <w:lvlText w:val="o"/>
      <w:pPr>
        <w:ind w:hanging="360" w:left="5760"/>
      </w:pPr>
      <w:rPr>
        <w:rFonts w:ascii="Courier New" w:hAnsi="Courier New"/>
      </w:rPr>
    </w:lvl>
    <w:lvl w:ilvl="8">
      <w:numFmt w:val="bullet"/>
      <w:lvlText w:val=""/>
      <w:pPr>
        <w:ind w:hanging="360" w:left="6480"/>
      </w:pPr>
      <w:rPr>
        <w:rFonts w:ascii="Wingdings" w:hAnsi="Wingdings"/>
      </w:rPr>
    </w:lvl>
  </w:abstractNum>
  <w:abstractNum w:abstractNumId="5">
    <w:lvl w:ilvl="0">
      <w:numFmt w:val="bullet"/>
      <w:lvlText w:val=""/>
      <w:pPr>
        <w:ind w:hanging="360" w:left="720"/>
      </w:pPr>
      <w:rPr>
        <w:rFonts w:ascii="Symbol" w:hAnsi="Symbol"/>
      </w:rPr>
    </w:lvl>
    <w:lvl w:ilvl="1">
      <w:numFmt w:val="bullet"/>
      <w:lvlText w:val="o"/>
      <w:pPr>
        <w:ind w:hanging="360" w:left="1440"/>
      </w:pPr>
      <w:rPr>
        <w:rFonts w:ascii="Courier New" w:hAnsi="Courier New"/>
      </w:rPr>
    </w:lvl>
    <w:lvl w:ilvl="2">
      <w:numFmt w:val="bullet"/>
      <w:lvlText w:val=""/>
      <w:pPr>
        <w:ind w:hanging="360" w:left="2160"/>
      </w:pPr>
      <w:rPr>
        <w:rFonts w:ascii="Wingdings" w:hAnsi="Wingdings"/>
      </w:rPr>
    </w:lvl>
    <w:lvl w:ilvl="3">
      <w:numFmt w:val="bullet"/>
      <w:lvlText w:val=""/>
      <w:pPr>
        <w:ind w:hanging="360" w:left="2880"/>
      </w:pPr>
      <w:rPr>
        <w:rFonts w:ascii="Symbol" w:hAnsi="Symbol"/>
      </w:rPr>
    </w:lvl>
    <w:lvl w:ilvl="4">
      <w:numFmt w:val="bullet"/>
      <w:lvlText w:val="o"/>
      <w:pPr>
        <w:ind w:hanging="360" w:left="3600"/>
      </w:pPr>
      <w:rPr>
        <w:rFonts w:ascii="Courier New" w:hAnsi="Courier New"/>
      </w:rPr>
    </w:lvl>
    <w:lvl w:ilvl="5">
      <w:numFmt w:val="bullet"/>
      <w:lvlText w:val=""/>
      <w:pPr>
        <w:ind w:hanging="360" w:left="4320"/>
      </w:pPr>
      <w:rPr>
        <w:rFonts w:ascii="Wingdings" w:hAnsi="Wingdings"/>
      </w:rPr>
    </w:lvl>
    <w:lvl w:ilvl="6">
      <w:numFmt w:val="bullet"/>
      <w:lvlText w:val=""/>
      <w:pPr>
        <w:ind w:hanging="360" w:left="5040"/>
      </w:pPr>
      <w:rPr>
        <w:rFonts w:ascii="Symbol" w:hAnsi="Symbol"/>
      </w:rPr>
    </w:lvl>
    <w:lvl w:ilvl="7">
      <w:numFmt w:val="bullet"/>
      <w:lvlText w:val="o"/>
      <w:pPr>
        <w:ind w:hanging="360" w:left="5760"/>
      </w:pPr>
      <w:rPr>
        <w:rFonts w:ascii="Courier New" w:hAnsi="Courier New"/>
      </w:rPr>
    </w:lvl>
    <w:lvl w:ilvl="8">
      <w:numFmt w:val="bullet"/>
      <w:lvlText w:val=""/>
      <w:pPr>
        <w:ind w:hanging="360" w:left="6480"/>
      </w:pPr>
      <w:rPr>
        <w:rFonts w:ascii="Wingdings" w:hAnsi="Wingdings"/>
      </w:rPr>
    </w:lvl>
  </w:abstractNum>
  <w:abstractNum w:abstractNumId="6">
    <w:lvl w:ilvl="0">
      <w:numFmt w:val="bullet"/>
      <w:lvlText w:val=""/>
      <w:pPr>
        <w:ind w:hanging="360" w:left="720"/>
      </w:pPr>
      <w:rPr>
        <w:rFonts w:ascii="Symbol" w:hAnsi="Symbol"/>
      </w:rPr>
    </w:lvl>
    <w:lvl w:ilvl="1">
      <w:numFmt w:val="bullet"/>
      <w:lvlText w:val="o"/>
      <w:pPr>
        <w:ind w:hanging="360" w:left="1440"/>
      </w:pPr>
      <w:rPr>
        <w:rFonts w:ascii="Courier New" w:hAnsi="Courier New"/>
      </w:rPr>
    </w:lvl>
    <w:lvl w:ilvl="2">
      <w:numFmt w:val="bullet"/>
      <w:lvlText w:val=""/>
      <w:pPr>
        <w:ind w:hanging="360" w:left="2160"/>
      </w:pPr>
      <w:rPr>
        <w:rFonts w:ascii="Wingdings" w:hAnsi="Wingdings"/>
      </w:rPr>
    </w:lvl>
    <w:lvl w:ilvl="3">
      <w:numFmt w:val="bullet"/>
      <w:lvlText w:val=""/>
      <w:pPr>
        <w:ind w:hanging="360" w:left="2880"/>
      </w:pPr>
      <w:rPr>
        <w:rFonts w:ascii="Symbol" w:hAnsi="Symbol"/>
      </w:rPr>
    </w:lvl>
    <w:lvl w:ilvl="4">
      <w:numFmt w:val="bullet"/>
      <w:lvlText w:val="o"/>
      <w:pPr>
        <w:ind w:hanging="360" w:left="3600"/>
      </w:pPr>
      <w:rPr>
        <w:rFonts w:ascii="Courier New" w:hAnsi="Courier New"/>
      </w:rPr>
    </w:lvl>
    <w:lvl w:ilvl="5">
      <w:numFmt w:val="bullet"/>
      <w:lvlText w:val=""/>
      <w:pPr>
        <w:ind w:hanging="360" w:left="4320"/>
      </w:pPr>
      <w:rPr>
        <w:rFonts w:ascii="Wingdings" w:hAnsi="Wingdings"/>
      </w:rPr>
    </w:lvl>
    <w:lvl w:ilvl="6">
      <w:numFmt w:val="bullet"/>
      <w:lvlText w:val=""/>
      <w:pPr>
        <w:ind w:hanging="360" w:left="5040"/>
      </w:pPr>
      <w:rPr>
        <w:rFonts w:ascii="Symbol" w:hAnsi="Symbol"/>
      </w:rPr>
    </w:lvl>
    <w:lvl w:ilvl="7">
      <w:numFmt w:val="bullet"/>
      <w:lvlText w:val="o"/>
      <w:pPr>
        <w:ind w:hanging="360" w:left="5760"/>
      </w:pPr>
      <w:rPr>
        <w:rFonts w:ascii="Courier New" w:hAnsi="Courier New"/>
      </w:rPr>
    </w:lvl>
    <w:lvl w:ilvl="8">
      <w:numFmt w:val="bullet"/>
      <w:lvlText w:val=""/>
      <w:pPr>
        <w:ind w:hanging="360" w:left="6480"/>
      </w:pPr>
      <w:rPr>
        <w:rFonts w:ascii="Wingdings" w:hAnsi="Wingdings"/>
      </w:rPr>
    </w:lvl>
  </w:abstractNum>
  <w:abstractNum w:abstractNumId="7">
    <w:lvl w:ilvl="0">
      <w:numFmt w:val="bullet"/>
      <w:lvlText w:val="-"/>
      <w:pPr>
        <w:ind w:hanging="360" w:left="720"/>
      </w:pPr>
      <w:rPr>
        <w:rFonts w:ascii="Calibri" w:hAnsi="Calibri"/>
      </w:rPr>
    </w:lvl>
    <w:lvl w:ilvl="1">
      <w:numFmt w:val="bullet"/>
      <w:lvlText w:val="o"/>
      <w:pPr>
        <w:ind w:hanging="360" w:left="1440"/>
      </w:pPr>
      <w:rPr>
        <w:rFonts w:ascii="Courier New" w:hAnsi="Courier New"/>
      </w:rPr>
    </w:lvl>
    <w:lvl w:ilvl="2">
      <w:numFmt w:val="bullet"/>
      <w:lvlText w:val=""/>
      <w:pPr>
        <w:ind w:hanging="360" w:left="2160"/>
      </w:pPr>
      <w:rPr>
        <w:rFonts w:ascii="Wingdings" w:hAnsi="Wingdings"/>
      </w:rPr>
    </w:lvl>
    <w:lvl w:ilvl="3">
      <w:numFmt w:val="bullet"/>
      <w:lvlText w:val="-"/>
      <w:pPr>
        <w:ind w:hanging="360" w:left="2880"/>
      </w:pPr>
      <w:rPr>
        <w:rFonts w:ascii="Calibri" w:hAnsi="Calibri"/>
      </w:rPr>
    </w:lvl>
    <w:lvl w:ilvl="4">
      <w:numFmt w:val="bullet"/>
      <w:lvlText w:val="o"/>
      <w:pPr>
        <w:ind w:hanging="360" w:left="3600"/>
      </w:pPr>
      <w:rPr>
        <w:rFonts w:ascii="Courier New" w:hAnsi="Courier New"/>
      </w:rPr>
    </w:lvl>
    <w:lvl w:ilvl="5">
      <w:numFmt w:val="bullet"/>
      <w:lvlText w:val=""/>
      <w:pPr>
        <w:ind w:hanging="360" w:left="4320"/>
      </w:pPr>
      <w:rPr>
        <w:rFonts w:ascii="Wingdings" w:hAnsi="Wingdings"/>
      </w:rPr>
    </w:lvl>
    <w:lvl w:ilvl="6">
      <w:numFmt w:val="bullet"/>
      <w:lvlText w:val="-"/>
      <w:pPr>
        <w:ind w:hanging="360" w:left="5040"/>
      </w:pPr>
      <w:rPr>
        <w:rFonts w:ascii="Calibri" w:hAnsi="Calibri"/>
      </w:rPr>
    </w:lvl>
    <w:lvl w:ilvl="7">
      <w:numFmt w:val="bullet"/>
      <w:lvlText w:val="o"/>
      <w:pPr>
        <w:ind w:hanging="360" w:left="5760"/>
      </w:pPr>
      <w:rPr>
        <w:rFonts w:ascii="Courier New" w:hAnsi="Courier New"/>
      </w:rPr>
    </w:lvl>
    <w:lvl w:ilvl="8">
      <w:numFmt w:val="bullet"/>
      <w:lvlText w:val=""/>
      <w:pPr>
        <w:ind w:hanging="360" w:left="6480"/>
      </w:pPr>
      <w:rPr>
        <w:rFonts w:ascii="Wingdings" w:hAnsi="Wingdings"/>
      </w:rPr>
    </w:lvl>
  </w:abstractNum>
  <w:abstractNum w:abstractNumId="8">
    <w:lvl w:ilvl="0">
      <w:numFmt w:val="bullet"/>
      <w:lvlText w:val=""/>
      <w:pPr>
        <w:ind w:hanging="360" w:left="720"/>
      </w:pPr>
      <w:rPr>
        <w:rFonts w:ascii="Symbol" w:hAnsi="Symbol"/>
      </w:rPr>
    </w:lvl>
    <w:lvl w:ilvl="1">
      <w:numFmt w:val="bullet"/>
      <w:lvlText w:val="o"/>
      <w:pPr>
        <w:ind w:hanging="360" w:left="1440"/>
      </w:pPr>
      <w:rPr>
        <w:rFonts w:ascii="Courier New" w:hAnsi="Courier New"/>
      </w:rPr>
    </w:lvl>
    <w:lvl w:ilvl="2">
      <w:numFmt w:val="bullet"/>
      <w:lvlText w:val=""/>
      <w:pPr>
        <w:ind w:hanging="360" w:left="2160"/>
      </w:pPr>
      <w:rPr>
        <w:rFonts w:ascii="Wingdings" w:hAnsi="Wingdings"/>
      </w:rPr>
    </w:lvl>
    <w:lvl w:ilvl="3">
      <w:numFmt w:val="bullet"/>
      <w:lvlText w:val=""/>
      <w:pPr>
        <w:ind w:hanging="360" w:left="2880"/>
      </w:pPr>
      <w:rPr>
        <w:rFonts w:ascii="Symbol" w:hAnsi="Symbol"/>
      </w:rPr>
    </w:lvl>
    <w:lvl w:ilvl="4">
      <w:numFmt w:val="bullet"/>
      <w:lvlText w:val="o"/>
      <w:pPr>
        <w:ind w:hanging="360" w:left="3600"/>
      </w:pPr>
      <w:rPr>
        <w:rFonts w:ascii="Courier New" w:hAnsi="Courier New"/>
      </w:rPr>
    </w:lvl>
    <w:lvl w:ilvl="5">
      <w:numFmt w:val="bullet"/>
      <w:lvlText w:val=""/>
      <w:pPr>
        <w:ind w:hanging="360" w:left="4320"/>
      </w:pPr>
      <w:rPr>
        <w:rFonts w:ascii="Wingdings" w:hAnsi="Wingdings"/>
      </w:rPr>
    </w:lvl>
    <w:lvl w:ilvl="6">
      <w:numFmt w:val="bullet"/>
      <w:lvlText w:val=""/>
      <w:pPr>
        <w:ind w:hanging="360" w:left="5040"/>
      </w:pPr>
      <w:rPr>
        <w:rFonts w:ascii="Symbol" w:hAnsi="Symbol"/>
      </w:rPr>
    </w:lvl>
    <w:lvl w:ilvl="7">
      <w:numFmt w:val="bullet"/>
      <w:lvlText w:val="o"/>
      <w:pPr>
        <w:ind w:hanging="360" w:left="5760"/>
      </w:pPr>
      <w:rPr>
        <w:rFonts w:ascii="Courier New" w:hAnsi="Courier New"/>
      </w:rPr>
    </w:lvl>
    <w:lvl w:ilvl="8">
      <w:numFmt w:val="bullet"/>
      <w:lvlText w:val=""/>
      <w:pPr>
        <w:ind w:hanging="360" w:left="6480"/>
      </w:pPr>
      <w:rPr>
        <w:rFonts w:ascii="Wingdings" w:hAnsi="Wingdings"/>
      </w:rPr>
    </w:lvl>
  </w:abstractNum>
  <w:num w:numId="1">
    <w:abstractNumId w:val="0"/>
  </w:num>
  <w:num w:numId="2">
    <w:abstractNumId w:val="1"/>
  </w:num>
  <w:num w:numId="3">
    <w:abstractNumId w:val="2"/>
  </w:num>
  <w:num w:numId="4">
    <w:abstractNumId w:val="3"/>
  </w:num>
  <w:num w:numId="5">
    <w:abstractNumId w:val="4"/>
  </w:num>
  <w:num w:numId="6">
    <w:abstractNumId w:val="5"/>
  </w:num>
  <w:num w:numId="7">
    <w:abstractNumId w:val="6"/>
  </w:num>
  <w:num w:numId="8">
    <w:abstractNumId w:val="7"/>
  </w:num>
  <w:num w:numId="9">
    <w:abstractNumId w:val="8"/>
  </w:num>
</w:numbering>
</file>

<file path=word/settings.xml><?xml version="1.0" encoding="utf-8"?>
<w:settings xmlns:a="http://schemas.openxmlformats.org/drawingml/2006/main" xmlns:a15="http://schemas.microsoft.com/office/drawing/2012/main" xmlns:asvg="http://schemas.microsoft.com/office/drawing/2016/SVG/main" xmlns:c="http://schemas.openxmlformats.org/drawingml/2006/chart" xmlns:co="http://ncloudtech.com" xmlns:co-ooxml="http://ncloudtech.com/ooxml" xmlns:m="http://schemas.openxmlformats.org/officeDocument/2006/math" xmlns:mc="http://schemas.openxmlformats.org/markup-compatibility/2006" xmlns:o="urn:schemas-microsoft-com:office:office" xmlns:p="http://schemas.openxmlformats.org/presentationml/2006/main" xmlns:pic="http://schemas.openxmlformats.org/drawingml/2006/picture" xmlns:r="http://schemas.openxmlformats.org/officeDocument/2006/relationships" xmlns:s="http://schemas.openxmlformats.org/officeDocument/2006/sharedTypes" xmlns:sl="http://schemas.openxmlformats.org/schemaLibrary/2006/main" xmlns:v="urn:schemas-microsoft-com:vml" xmlns:w="http://schemas.openxmlformats.org/wordprocessingml/2006/main" xmlns:w10="urn:schemas-microsoft-com:office:word" xmlns:w14="http://schemas.microsoft.com/office/word/2010/wordml" xmlns:w15="http://schemas.microsoft.com/office/word/2012/wordml" xmlns:wp="http://schemas.openxmlformats.org/drawingml/2006/wordprocessingDrawing" xmlns:wpg="http://schemas.microsoft.com/office/word/2010/wordprocessingGroup" xmlns:wps="http://schemas.microsoft.com/office/word/2010/wordprocessingShape" xmlns:x="urn:schemas-microsoft-com:office:excel" xmlns:x14="http://schemas.microsoft.com/office/spreadsheetml/2009/9/main" xmlns:xdr="http://schemas.openxmlformats.org/drawingml/2006/spreadsheetDrawing" xmlns:xm="http://schemas.microsoft.com/office/excel/2006/main" mc:Ignorable="co co-ooxml w14 x14 w15">
  <w:defaultTabStop w:val="720"/>
  <w:compat>
    <w:compatSetting w:name="compatibilityMode" w:uri="http://schemas.microsoft.com/office/word" w:val="15"/>
  </w:compat>
  <w:clrSchemeMapping w:accent1="accent1" w:accent2="accent2" w:accent3="accent3" w:accent4="accent4" w:accent5="accent5" w:accent6="accent6" w:bg1="light1" w:bg2="light2" w:followedHyperlink="followedHyperlink" w:hyperlink="hyperlink" w:t1="dark1" w:t2="dark2"/>
</w:settings>
</file>

<file path=word/styles.xml><?xml version="1.0" encoding="utf-8"?>
<w:styles xmlns:a="http://schemas.openxmlformats.org/drawingml/2006/main" xmlns:a15="http://schemas.microsoft.com/office/drawing/2012/main" xmlns:asvg="http://schemas.microsoft.com/office/drawing/2016/SVG/main" xmlns:c="http://schemas.openxmlformats.org/drawingml/2006/chart" xmlns:co="http://ncloudtech.com" xmlns:co-ooxml="http://ncloudtech.com/ooxml" xmlns:m="http://schemas.openxmlformats.org/officeDocument/2006/math" xmlns:mc="http://schemas.openxmlformats.org/markup-compatibility/2006" xmlns:o="urn:schemas-microsoft-com:office:office" xmlns:p="http://schemas.openxmlformats.org/presentationml/2006/main" xmlns:pic="http://schemas.openxmlformats.org/drawingml/2006/picture" xmlns:r="http://schemas.openxmlformats.org/officeDocument/2006/relationships" xmlns:s="http://schemas.openxmlformats.org/officeDocument/2006/sharedTypes" xmlns:sl="http://schemas.openxmlformats.org/schemaLibrary/2006/main" xmlns:v="urn:schemas-microsoft-com:vml" xmlns:w="http://schemas.openxmlformats.org/wordprocessingml/2006/main" xmlns:w10="urn:schemas-microsoft-com:office:word" xmlns:w14="http://schemas.microsoft.com/office/word/2010/wordml" xmlns:w15="http://schemas.microsoft.com/office/word/2012/wordml" xmlns:wp="http://schemas.openxmlformats.org/drawingml/2006/wordprocessingDrawing" xmlns:wpg="http://schemas.microsoft.com/office/word/2010/wordprocessingGroup" xmlns:wps="http://schemas.microsoft.com/office/word/2010/wordprocessingShape" xmlns:x="urn:schemas-microsoft-com:office:excel" xmlns:x14="http://schemas.microsoft.com/office/spreadsheetml/2009/9/main" xmlns:xdr="http://schemas.openxmlformats.org/drawingml/2006/spreadsheetDrawing" xmlns:xm="http://schemas.microsoft.com/office/excel/2006/main" mc:Ignorable="co co-ooxml w14 x14 w15">
  <w:docDefaults>
    <w:rPrDefault>
      <w:rPr>
        <w:rFonts w:ascii="XO Thames" w:hAnsi="XO Thames"/>
        <w:color w:val="000000"/>
        <w:spacing w:val="0"/>
        <w:sz w:val="24"/>
      </w:rPr>
    </w:rPrDefault>
    <w:pPrDefault>
      <w:pPr>
        <w:spacing w:after="0" w:before="0" w:line="240" w:lineRule="auto"/>
        <w:ind w:firstLine="0" w:left="0" w:right="0"/>
        <w:jc w:val="left"/>
      </w:pPr>
    </w:pPrDefault>
  </w:docDefaults>
  <w:latentStyles w:count="24" w:defLockedState="0" w:defQFormat="0" w:defSemiHidden="1" w:defUIPriority="99" w:defUnhideWhenUsed="1">
    <w:lsdException w:name="Normal" w:qFormat="1" w:semiHidden="0" w:uiPriority="0" w:unhideWhenUsed="0"/>
    <w:lsdException w:name="heading 1" w:qFormat="1" w:semiHidden="0" w:uiPriority="9" w:unhideWhenUsed="0"/>
    <w:lsdException w:name="heading 2" w:qFormat="1" w:semiHidden="0" w:uiPriority="9" w:unhideWhenUsed="0"/>
    <w:lsdException w:name="heading 3" w:qFormat="1" w:semiHidden="0" w:uiPriority="9" w:unhideWhenUsed="0"/>
    <w:lsdException w:name="heading 4" w:qFormat="1" w:semiHidden="0" w:uiPriority="9" w:unhideWhenUsed="0"/>
    <w:lsdException w:name="heading 5" w:qFormat="1" w:semiHidden="0" w:uiPriority="9" w:unhideWhenUsed="0"/>
    <w:lsdException w:name="heading 6" w:qFormat="1" w:semiHidden="1" w:uiPriority="9" w:unhideWhenUsed="1"/>
    <w:lsdException w:name="heading 7" w:qFormat="1" w:semiHidden="1" w:uiPriority="9" w:unhideWhenUsed="1"/>
    <w:lsdException w:name="heading 8" w:qFormat="1" w:semiHidden="1" w:uiPriority="9" w:unhideWhenUsed="1"/>
    <w:lsdException w:name="heading 9" w:qFormat="1" w:semiHidden="1" w:uiPriority="9" w:unhideWhenUsed="1"/>
    <w:lsdException w:name="Title" w:qFormat="1" w:semiHidden="0" w:uiPriority="10" w:unhideWhenUsed="0"/>
    <w:lsdException w:name="Subtitle" w:qFormat="1" w:semiHidden="0" w:uiPriority="11" w:unhideWhenUsed="0"/>
    <w:lsdException w:name="Header and Footer" w:qFormat="0" w:semiHidden="0" w:unhideWhenUsed="0"/>
    <w:lsdException w:name="Footnote" w:qFormat="0" w:semiHidden="0" w:unhideWhenUsed="0"/>
    <w:lsdException w:name="toc 1" w:qFormat="0" w:semiHidden="0" w:uiPriority="39" w:unhideWhenUsed="0"/>
    <w:lsdException w:name="toc 2" w:qFormat="0" w:semiHidden="0" w:uiPriority="39" w:unhideWhenUsed="0"/>
    <w:lsdException w:name="toc 3" w:qFormat="0" w:semiHidden="0" w:uiPriority="39" w:unhideWhenUsed="0"/>
    <w:lsdException w:name="toc 4" w:qFormat="0" w:semiHidden="0" w:uiPriority="39" w:unhideWhenUsed="0"/>
    <w:lsdException w:name="toc 5" w:qFormat="0" w:semiHidden="0" w:uiPriority="39" w:unhideWhenUsed="0"/>
    <w:lsdException w:name="toc 6" w:qFormat="0" w:semiHidden="0" w:uiPriority="39" w:unhideWhenUsed="0"/>
    <w:lsdException w:name="toc 7" w:qFormat="0" w:semiHidden="0" w:uiPriority="39" w:unhideWhenUsed="0"/>
    <w:lsdException w:name="toc 8" w:qFormat="0" w:semiHidden="0" w:uiPriority="39" w:unhideWhenUsed="0"/>
    <w:lsdException w:name="toc 9" w:qFormat="0" w:semiHidden="0" w:uiPriority="39" w:unhideWhenUsed="0"/>
    <w:lsdException w:name="Hyperlink" w:qFormat="0" w:semiHidden="0" w:unhideWhenUsed="0"/>
  </w:latentStyles>
  <w:style w:default="1" w:styleId="Style_1" w:type="paragraph">
    <w:name w:val="Normal"/>
    <w:link w:val="Style_1_ch"/>
    <w:uiPriority w:val="0"/>
    <w:qFormat/>
    <w:pPr>
      <w:spacing w:line="240" w:lineRule="auto"/>
      <w:ind/>
      <w:jc w:val="both"/>
    </w:pPr>
    <w:rPr>
      <w:rFonts w:ascii="XO Thames" w:hAnsi="XO Thames"/>
      <w:sz w:val="28"/>
    </w:rPr>
  </w:style>
  <w:style w:default="1" w:styleId="Style_1_ch" w:type="character">
    <w:name w:val="Normal"/>
    <w:link w:val="Style_1"/>
    <w:rPr>
      <w:rFonts w:ascii="XO Thames" w:hAnsi="XO Thames"/>
      <w:sz w:val="28"/>
    </w:rPr>
  </w:style>
  <w:style w:styleId="Style_2" w:type="paragraph">
    <w:name w:val="toc 2"/>
    <w:next w:val="Style_1"/>
    <w:link w:val="Style_2_ch"/>
    <w:uiPriority w:val="39"/>
    <w:pPr>
      <w:ind w:firstLine="0" w:left="200"/>
      <w:jc w:val="left"/>
    </w:pPr>
    <w:rPr>
      <w:rFonts w:ascii="XO Thames" w:hAnsi="XO Thames"/>
      <w:sz w:val="28"/>
    </w:rPr>
  </w:style>
  <w:style w:styleId="Style_2_ch" w:type="character">
    <w:name w:val="toc 2"/>
    <w:link w:val="Style_2"/>
    <w:rPr>
      <w:rFonts w:ascii="XO Thames" w:hAnsi="XO Thames"/>
      <w:sz w:val="28"/>
    </w:rPr>
  </w:style>
  <w:style w:styleId="Style_3" w:type="paragraph">
    <w:name w:val="toc 4"/>
    <w:next w:val="Style_1"/>
    <w:link w:val="Style_3_ch"/>
    <w:uiPriority w:val="39"/>
    <w:pPr>
      <w:ind w:firstLine="0" w:left="600"/>
      <w:jc w:val="left"/>
    </w:pPr>
    <w:rPr>
      <w:rFonts w:ascii="XO Thames" w:hAnsi="XO Thames"/>
      <w:sz w:val="28"/>
    </w:rPr>
  </w:style>
  <w:style w:styleId="Style_3_ch" w:type="character">
    <w:name w:val="toc 4"/>
    <w:link w:val="Style_3"/>
    <w:rPr>
      <w:rFonts w:ascii="XO Thames" w:hAnsi="XO Thames"/>
      <w:sz w:val="28"/>
    </w:rPr>
  </w:style>
  <w:style w:styleId="Style_4" w:type="paragraph">
    <w:name w:val="toc 6"/>
    <w:next w:val="Style_1"/>
    <w:link w:val="Style_4_ch"/>
    <w:uiPriority w:val="39"/>
    <w:pPr>
      <w:ind w:firstLine="0" w:left="1000"/>
      <w:jc w:val="left"/>
    </w:pPr>
    <w:rPr>
      <w:rFonts w:ascii="XO Thames" w:hAnsi="XO Thames"/>
      <w:sz w:val="28"/>
    </w:rPr>
  </w:style>
  <w:style w:styleId="Style_4_ch" w:type="character">
    <w:name w:val="toc 6"/>
    <w:link w:val="Style_4"/>
    <w:rPr>
      <w:rFonts w:ascii="XO Thames" w:hAnsi="XO Thames"/>
      <w:sz w:val="28"/>
    </w:rPr>
  </w:style>
  <w:style w:styleId="Style_5" w:type="paragraph">
    <w:name w:val="toc 7"/>
    <w:next w:val="Style_1"/>
    <w:link w:val="Style_5_ch"/>
    <w:uiPriority w:val="39"/>
    <w:pPr>
      <w:ind w:firstLine="0" w:left="1200"/>
      <w:jc w:val="left"/>
    </w:pPr>
    <w:rPr>
      <w:rFonts w:ascii="XO Thames" w:hAnsi="XO Thames"/>
      <w:sz w:val="28"/>
    </w:rPr>
  </w:style>
  <w:style w:styleId="Style_5_ch" w:type="character">
    <w:name w:val="toc 7"/>
    <w:link w:val="Style_5"/>
    <w:rPr>
      <w:rFonts w:ascii="XO Thames" w:hAnsi="XO Thames"/>
      <w:sz w:val="28"/>
    </w:rPr>
  </w:style>
  <w:style w:styleId="Style_6" w:type="paragraph">
    <w:name w:val="heading 3"/>
    <w:next w:val="Style_1"/>
    <w:link w:val="Style_6_ch"/>
    <w:uiPriority w:val="9"/>
    <w:qFormat/>
    <w:pPr>
      <w:spacing w:after="120" w:before="120"/>
      <w:ind/>
      <w:jc w:val="both"/>
      <w:outlineLvl w:val="2"/>
    </w:pPr>
    <w:rPr>
      <w:rFonts w:ascii="XO Thames" w:hAnsi="XO Thames"/>
      <w:b w:val="1"/>
      <w:sz w:val="26"/>
    </w:rPr>
  </w:style>
  <w:style w:styleId="Style_6_ch" w:type="character">
    <w:name w:val="heading 3"/>
    <w:link w:val="Style_6"/>
    <w:rPr>
      <w:rFonts w:ascii="XO Thames" w:hAnsi="XO Thames"/>
      <w:b w:val="1"/>
      <w:sz w:val="26"/>
    </w:rPr>
  </w:style>
  <w:style w:styleId="Style_7" w:type="paragraph">
    <w:name w:val="toc 3"/>
    <w:next w:val="Style_1"/>
    <w:link w:val="Style_7_ch"/>
    <w:uiPriority w:val="39"/>
    <w:pPr>
      <w:ind w:firstLine="0" w:left="400"/>
      <w:jc w:val="left"/>
    </w:pPr>
    <w:rPr>
      <w:rFonts w:ascii="XO Thames" w:hAnsi="XO Thames"/>
      <w:sz w:val="28"/>
    </w:rPr>
  </w:style>
  <w:style w:styleId="Style_7_ch" w:type="character">
    <w:name w:val="toc 3"/>
    <w:link w:val="Style_7"/>
    <w:rPr>
      <w:rFonts w:ascii="XO Thames" w:hAnsi="XO Thames"/>
      <w:sz w:val="28"/>
    </w:rPr>
  </w:style>
  <w:style w:styleId="Style_8" w:type="paragraph">
    <w:name w:val="heading 5"/>
    <w:next w:val="Style_1"/>
    <w:link w:val="Style_8_ch"/>
    <w:uiPriority w:val="9"/>
    <w:qFormat/>
    <w:pPr>
      <w:spacing w:after="120" w:before="120"/>
      <w:ind/>
      <w:jc w:val="both"/>
      <w:outlineLvl w:val="4"/>
    </w:pPr>
    <w:rPr>
      <w:rFonts w:ascii="XO Thames" w:hAnsi="XO Thames"/>
      <w:b w:val="1"/>
      <w:sz w:val="22"/>
    </w:rPr>
  </w:style>
  <w:style w:styleId="Style_8_ch" w:type="character">
    <w:name w:val="heading 5"/>
    <w:link w:val="Style_8"/>
    <w:rPr>
      <w:rFonts w:ascii="XO Thames" w:hAnsi="XO Thames"/>
      <w:b w:val="1"/>
      <w:sz w:val="22"/>
    </w:rPr>
  </w:style>
  <w:style w:styleId="Style_9" w:type="paragraph">
    <w:name w:val="heading 1"/>
    <w:next w:val="Style_1"/>
    <w:link w:val="Style_9_ch"/>
    <w:uiPriority w:val="9"/>
    <w:qFormat/>
    <w:pPr>
      <w:spacing w:after="120" w:before="120"/>
      <w:ind/>
      <w:jc w:val="both"/>
      <w:outlineLvl w:val="0"/>
    </w:pPr>
    <w:rPr>
      <w:rFonts w:ascii="XO Thames" w:hAnsi="XO Thames"/>
      <w:b w:val="1"/>
      <w:sz w:val="32"/>
    </w:rPr>
  </w:style>
  <w:style w:styleId="Style_9_ch" w:type="character">
    <w:name w:val="heading 1"/>
    <w:link w:val="Style_9"/>
    <w:rPr>
      <w:rFonts w:ascii="XO Thames" w:hAnsi="XO Thames"/>
      <w:b w:val="1"/>
      <w:sz w:val="32"/>
    </w:rPr>
  </w:style>
  <w:style w:styleId="Style_10" w:type="paragraph">
    <w:name w:val="Hyperlink"/>
    <w:link w:val="Style_10_ch"/>
    <w:rPr>
      <w:color w:val="0000FF"/>
      <w:u w:val="single"/>
    </w:rPr>
  </w:style>
  <w:style w:styleId="Style_10_ch" w:type="character">
    <w:name w:val="Hyperlink"/>
    <w:link w:val="Style_10"/>
    <w:rPr>
      <w:color w:val="0000FF"/>
      <w:u w:val="single"/>
    </w:rPr>
  </w:style>
  <w:style w:styleId="Style_11" w:type="paragraph">
    <w:name w:val="Footnote"/>
    <w:link w:val="Style_11_ch"/>
    <w:pPr>
      <w:ind w:firstLine="851" w:left="0"/>
      <w:jc w:val="both"/>
    </w:pPr>
    <w:rPr>
      <w:rFonts w:ascii="XO Thames" w:hAnsi="XO Thames"/>
      <w:sz w:val="22"/>
    </w:rPr>
  </w:style>
  <w:style w:styleId="Style_11_ch" w:type="character">
    <w:name w:val="Footnote"/>
    <w:link w:val="Style_11"/>
    <w:rPr>
      <w:rFonts w:ascii="XO Thames" w:hAnsi="XO Thames"/>
      <w:sz w:val="22"/>
    </w:rPr>
  </w:style>
  <w:style w:styleId="Style_12" w:type="paragraph">
    <w:name w:val="toc 1"/>
    <w:next w:val="Style_1"/>
    <w:link w:val="Style_12_ch"/>
    <w:uiPriority w:val="39"/>
    <w:pPr>
      <w:ind w:firstLine="0" w:left="0"/>
      <w:jc w:val="left"/>
    </w:pPr>
    <w:rPr>
      <w:rFonts w:ascii="XO Thames" w:hAnsi="XO Thames"/>
      <w:b w:val="1"/>
      <w:sz w:val="28"/>
    </w:rPr>
  </w:style>
  <w:style w:styleId="Style_12_ch" w:type="character">
    <w:name w:val="toc 1"/>
    <w:link w:val="Style_12"/>
    <w:rPr>
      <w:rFonts w:ascii="XO Thames" w:hAnsi="XO Thames"/>
      <w:b w:val="1"/>
      <w:sz w:val="28"/>
    </w:rPr>
  </w:style>
  <w:style w:styleId="Style_13" w:type="paragraph">
    <w:name w:val="Header and Footer"/>
    <w:link w:val="Style_13_ch"/>
    <w:pPr>
      <w:spacing w:line="240" w:lineRule="auto"/>
      <w:ind/>
      <w:jc w:val="both"/>
    </w:pPr>
    <w:rPr>
      <w:rFonts w:ascii="XO Thames" w:hAnsi="XO Thames"/>
      <w:sz w:val="20"/>
    </w:rPr>
  </w:style>
  <w:style w:styleId="Style_13_ch" w:type="character">
    <w:name w:val="Header and Footer"/>
    <w:link w:val="Style_13"/>
    <w:rPr>
      <w:rFonts w:ascii="XO Thames" w:hAnsi="XO Thames"/>
      <w:sz w:val="20"/>
    </w:rPr>
  </w:style>
  <w:style w:styleId="Style_14" w:type="paragraph">
    <w:name w:val="toc 9"/>
    <w:next w:val="Style_1"/>
    <w:link w:val="Style_14_ch"/>
    <w:uiPriority w:val="39"/>
    <w:pPr>
      <w:ind w:firstLine="0" w:left="1600"/>
      <w:jc w:val="left"/>
    </w:pPr>
    <w:rPr>
      <w:rFonts w:ascii="XO Thames" w:hAnsi="XO Thames"/>
      <w:sz w:val="28"/>
    </w:rPr>
  </w:style>
  <w:style w:styleId="Style_14_ch" w:type="character">
    <w:name w:val="toc 9"/>
    <w:link w:val="Style_14"/>
    <w:rPr>
      <w:rFonts w:ascii="XO Thames" w:hAnsi="XO Thames"/>
      <w:sz w:val="28"/>
    </w:rPr>
  </w:style>
  <w:style w:styleId="Style_15" w:type="paragraph">
    <w:name w:val="toc 8"/>
    <w:next w:val="Style_1"/>
    <w:link w:val="Style_15_ch"/>
    <w:uiPriority w:val="39"/>
    <w:pPr>
      <w:ind w:firstLine="0" w:left="1400"/>
      <w:jc w:val="left"/>
    </w:pPr>
    <w:rPr>
      <w:rFonts w:ascii="XO Thames" w:hAnsi="XO Thames"/>
      <w:sz w:val="28"/>
    </w:rPr>
  </w:style>
  <w:style w:styleId="Style_15_ch" w:type="character">
    <w:name w:val="toc 8"/>
    <w:link w:val="Style_15"/>
    <w:rPr>
      <w:rFonts w:ascii="XO Thames" w:hAnsi="XO Thames"/>
      <w:sz w:val="28"/>
    </w:rPr>
  </w:style>
  <w:style w:styleId="Style_16" w:type="paragraph">
    <w:name w:val="toc 5"/>
    <w:next w:val="Style_1"/>
    <w:link w:val="Style_16_ch"/>
    <w:uiPriority w:val="39"/>
    <w:pPr>
      <w:ind w:firstLine="0" w:left="800"/>
      <w:jc w:val="left"/>
    </w:pPr>
    <w:rPr>
      <w:rFonts w:ascii="XO Thames" w:hAnsi="XO Thames"/>
      <w:sz w:val="28"/>
    </w:rPr>
  </w:style>
  <w:style w:styleId="Style_16_ch" w:type="character">
    <w:name w:val="toc 5"/>
    <w:link w:val="Style_16"/>
    <w:rPr>
      <w:rFonts w:ascii="XO Thames" w:hAnsi="XO Thames"/>
      <w:sz w:val="28"/>
    </w:rPr>
  </w:style>
  <w:style w:styleId="Style_17" w:type="paragraph">
    <w:name w:val="Subtitle"/>
    <w:next w:val="Style_1"/>
    <w:link w:val="Style_17_ch"/>
    <w:uiPriority w:val="11"/>
    <w:qFormat/>
    <w:pPr>
      <w:ind/>
      <w:jc w:val="both"/>
    </w:pPr>
    <w:rPr>
      <w:rFonts w:ascii="XO Thames" w:hAnsi="XO Thames"/>
      <w:i w:val="1"/>
      <w:sz w:val="24"/>
    </w:rPr>
  </w:style>
  <w:style w:styleId="Style_17_ch" w:type="character">
    <w:name w:val="Subtitle"/>
    <w:link w:val="Style_17"/>
    <w:rPr>
      <w:rFonts w:ascii="XO Thames" w:hAnsi="XO Thames"/>
      <w:i w:val="1"/>
      <w:sz w:val="24"/>
    </w:rPr>
  </w:style>
  <w:style w:styleId="Style_18" w:type="paragraph">
    <w:name w:val="Title"/>
    <w:next w:val="Style_1"/>
    <w:link w:val="Style_18_ch"/>
    <w:uiPriority w:val="10"/>
    <w:qFormat/>
    <w:pPr>
      <w:spacing w:after="567" w:before="567"/>
      <w:ind/>
      <w:jc w:val="center"/>
    </w:pPr>
    <w:rPr>
      <w:rFonts w:ascii="XO Thames" w:hAnsi="XO Thames"/>
      <w:b w:val="1"/>
      <w:caps w:val="1"/>
      <w:sz w:val="40"/>
    </w:rPr>
  </w:style>
  <w:style w:styleId="Style_18_ch" w:type="character">
    <w:name w:val="Title"/>
    <w:link w:val="Style_18"/>
    <w:rPr>
      <w:rFonts w:ascii="XO Thames" w:hAnsi="XO Thames"/>
      <w:b w:val="1"/>
      <w:caps w:val="1"/>
      <w:sz w:val="40"/>
    </w:rPr>
  </w:style>
  <w:style w:styleId="Style_19" w:type="paragraph">
    <w:name w:val="heading 4"/>
    <w:next w:val="Style_1"/>
    <w:link w:val="Style_19_ch"/>
    <w:uiPriority w:val="9"/>
    <w:qFormat/>
    <w:pPr>
      <w:spacing w:after="120" w:before="120"/>
      <w:ind/>
      <w:jc w:val="both"/>
      <w:outlineLvl w:val="3"/>
    </w:pPr>
    <w:rPr>
      <w:rFonts w:ascii="XO Thames" w:hAnsi="XO Thames"/>
      <w:b w:val="1"/>
      <w:sz w:val="24"/>
    </w:rPr>
  </w:style>
  <w:style w:styleId="Style_19_ch" w:type="character">
    <w:name w:val="heading 4"/>
    <w:link w:val="Style_19"/>
    <w:rPr>
      <w:rFonts w:ascii="XO Thames" w:hAnsi="XO Thames"/>
      <w:b w:val="1"/>
      <w:sz w:val="24"/>
    </w:rPr>
  </w:style>
  <w:style w:styleId="Style_20" w:type="paragraph">
    <w:name w:val="heading 2"/>
    <w:next w:val="Style_1"/>
    <w:link w:val="Style_20_ch"/>
    <w:uiPriority w:val="9"/>
    <w:qFormat/>
    <w:pPr>
      <w:spacing w:after="120" w:before="120"/>
      <w:ind/>
      <w:jc w:val="both"/>
      <w:outlineLvl w:val="1"/>
    </w:pPr>
    <w:rPr>
      <w:rFonts w:ascii="XO Thames" w:hAnsi="XO Thames"/>
      <w:b w:val="1"/>
      <w:sz w:val="28"/>
    </w:rPr>
  </w:style>
  <w:style w:styleId="Style_20_ch" w:type="character">
    <w:name w:val="heading 2"/>
    <w:link w:val="Style_20"/>
    <w:rPr>
      <w:rFonts w:ascii="XO Thames" w:hAnsi="XO Thames"/>
      <w:b w:val="1"/>
      <w:sz w:val="28"/>
    </w:rPr>
  </w:style>
</w:styles>
</file>

<file path=word/stylesWithEffects.xml><?xml version="1.0" encoding="utf-8"?>
<w:styles xmlns:w="http://schemas.openxmlformats.org/wordprocessingml/2006/main">
  <w:docDefaults>
    <w:rPrDefault>
      <w:rPr>
        <w:rFonts w:asciiTheme="minorHAnsi" w:cstheme="minorBidi" w:eastAsiaTheme="minorEastAsia" w:hAnsiTheme="minorHAnsi"/>
        <w:sz w:val="24"/>
        <w:szCs w:val="24"/>
        <w:lang w:bidi="ar-SA" w:eastAsia="en-US" w:val="en-US"/>
      </w:rPr>
    </w:rPrDefault>
    <w:pPrDefault/>
  </w:docDefaults>
  <w:latentStyles w:count="276" w:defLockedState="0" w:defQFormat="0" w:defSemiHidden="1" w:defUIPriority="99" w:defUnhideWhenUsed="1">
    <w:lsdException w:name="Normal" w:qFormat="1" w:semiHidden="0" w:uiPriority="0" w:unhideWhenUsed="0"/>
    <w:lsdException w:name="heading 1" w:qFormat="1" w:semiHidden="0" w:uiPriority="9" w:unhideWhenUsed="0"/>
    <w:lsdException w:name="heading 2" w:qFormat="1" w:uiPriority="9"/>
    <w:lsdException w:name="heading 3" w:qFormat="1" w:uiPriority="9"/>
    <w:lsdException w:name="heading 4" w:qFormat="1" w:uiPriority="9"/>
    <w:lsdException w:name="heading 5" w:qFormat="1" w:uiPriority="9"/>
    <w:lsdException w:name="heading 6" w:qFormat="1" w:uiPriority="9"/>
    <w:lsdException w:name="heading 7" w:qFormat="1" w:uiPriority="9"/>
    <w:lsdException w:name="heading 8" w:qFormat="1" w:uiPriority="9"/>
    <w:lsdException w:name="heading 9" w:qFormat="1" w:uiPriority="9"/>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uiPriority="35"/>
    <w:lsdException w:name="Title" w:qFormat="1" w:semiHidden="0" w:uiPriority="10" w:unhideWhenUsed="0"/>
    <w:lsdException w:name="Default Paragraph Font" w:uiPriority="1"/>
    <w:lsdException w:name="Subtitle" w:qFormat="1" w:semiHidden="0" w:uiPriority="11" w:unhideWhenUsed="0"/>
    <w:lsdException w:name="Strong" w:qFormat="1" w:semiHidden="0" w:uiPriority="22" w:unhideWhenUsed="0"/>
    <w:lsdException w:name="Emphasis" w:qFormat="1" w:semiHidden="0" w:uiPriority="20" w:unhideWhenUsed="0"/>
    <w:lsdException w:name="Table Grid" w:semiHidden="0" w:uiPriority="59" w:unhideWhenUsed="0"/>
    <w:lsdException w:name="Placeholder Text" w:unhideWhenUsed="0"/>
    <w:lsdException w:name="No Spacing" w:qFormat="1"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qFormat="1" w:semiHidden="0" w:uiPriority="34" w:unhideWhenUsed="0"/>
    <w:lsdException w:name="Quote" w:qFormat="1" w:semiHidden="0" w:uiPriority="29" w:unhideWhenUsed="0"/>
    <w:lsdException w:name="Intense Quote" w:qFormat="1"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qFormat="1" w:semiHidden="0" w:uiPriority="19" w:unhideWhenUsed="0"/>
    <w:lsdException w:name="Intense Emphasis" w:qFormat="1" w:semiHidden="0" w:uiPriority="21" w:unhideWhenUsed="0"/>
    <w:lsdException w:name="Subtle Reference" w:qFormat="1" w:semiHidden="0" w:uiPriority="31" w:unhideWhenUsed="0"/>
    <w:lsdException w:name="Intense Reference" w:qFormat="1" w:semiHidden="0" w:uiPriority="32" w:unhideWhenUsed="0"/>
    <w:lsdException w:name="Book Title" w:qFormat="1" w:semiHidden="0" w:uiPriority="33" w:unhideWhenUsed="0"/>
    <w:lsdException w:name="Bibliography" w:uiPriority="37"/>
    <w:lsdException w:name="TOC Heading" w:qFormat="1" w:uiPriority="39"/>
  </w:latentStyles>
  <w:style w:default="1" w:styleId="Normal" w:type="paragraph">
    <w:name w:val="Normal"/>
    <w:qFormat/>
  </w:style>
  <w:style w:styleId="Heading1" w:type="paragraph">
    <w:name w:val="heading 1"/>
    <w:basedOn w:val="Normal"/>
    <w:next w:val="Normal"/>
    <w:link w:val="Heading1Char"/>
    <w:uiPriority w:val="9"/>
    <w:qFormat/>
    <w:rsid w:val="00111FAE"/>
    <w:pPr>
      <w:keepNext/>
      <w:keepLines/>
      <w:spacing w:before="480"/>
      <w:outlineLvl w:val="0"/>
    </w:pPr>
    <w:rPr>
      <w:rFonts w:asciiTheme="majorHAnsi" w:cstheme="majorBidi" w:eastAsiaTheme="majorEastAsia" w:hAnsiTheme="majorHAnsi"/>
      <w:b/>
      <w:bCs/>
      <w:color w:themeColor="accent1" w:themeShade="B5" w:val="345A8A"/>
      <w:sz w:val="32"/>
      <w:szCs w:val="32"/>
    </w:rPr>
  </w:style>
  <w:style w:default="1" w:styleId="DefaultParagraphFont" w:type="character">
    <w:name w:val="Default Paragraph Font"/>
    <w:uiPriority w:val="1"/>
    <w:semiHidden/>
    <w:unhideWhenUsed/>
  </w:style>
  <w:style w:default="1" w:styleId="TableNormal" w:type="table">
    <w:name w:val="Normal Table"/>
    <w:uiPriority w:val="99"/>
    <w:semiHidden/>
    <w:unhideWhenUsed/>
    <w:tblPr>
      <w:tblInd w:type="dxa" w:w="0"/>
      <w:tblCellMar>
        <w:top w:type="dxa" w:w="0"/>
        <w:left w:type="dxa" w:w="108"/>
        <w:bottom w:type="dxa" w:w="0"/>
        <w:right w:type="dxa" w:w="108"/>
      </w:tblCellMar>
    </w:tblPr>
  </w:style>
  <w:style w:default="1" w:styleId="NoList" w:type="numbering">
    <w:name w:val="No List"/>
    <w:uiPriority w:val="99"/>
    <w:semiHidden/>
    <w:unhideWhenUsed/>
  </w:style>
  <w:style w:customStyle="1" w:styleId="Heading1Char" w:type="character">
    <w:name w:val="Heading 1 Char"/>
    <w:basedOn w:val="DefaultParagraphFont"/>
    <w:link w:val="Heading1"/>
    <w:uiPriority w:val="9"/>
    <w:rsid w:val="00111FAE"/>
    <w:rPr>
      <w:rFonts w:asciiTheme="majorHAnsi" w:cstheme="majorBidi" w:eastAsiaTheme="majorEastAsia" w:hAnsiTheme="majorHAnsi"/>
      <w:b/>
      <w:bCs/>
      <w:color w:themeColor="accent1" w:themeShade="B5" w:val="345A8A"/>
      <w:sz w:val="32"/>
      <w:szCs w:val="32"/>
    </w:rPr>
  </w:style>
</w:styles>
</file>

<file path=word/webSettings.xml><?xml version="1.0" encoding="utf-8"?>
<w:webSettings xmlns:r="http://schemas.openxmlformats.org/officeDocument/2006/relationships" xmlns:w="http://schemas.openxmlformats.org/wordprocessingml/2006/main">
  <w:allowPNG/>
  <w:doNotSaveAsSingleFile/>
</w:webSettings>
</file>

<file path=word/_rels/document.xml.rels><?xml version="1.0" encoding="UTF-8" standalone="no" ?>
<Relationships xmlns="http://schemas.openxmlformats.org/package/2006/relationships">
  <Relationship Id="rId8" Target="numbering.xml" Type="http://schemas.openxmlformats.org/officeDocument/2006/relationships/numbering"/>
  <Relationship Id="rId7" Target="theme/theme1.xml" Type="http://schemas.openxmlformats.org/officeDocument/2006/relationships/theme"/>
  <Relationship Id="rId6" Target="webSettings.xml" Type="http://schemas.openxmlformats.org/officeDocument/2006/relationships/webSettings"/>
  <Relationship Id="rId5" Target="stylesWithEffects.xml" Type="http://schemas.microsoft.com/office/2007/relationships/stylesWithEffects"/>
  <Relationship Id="rId4" Target="styles.xml" Type="http://schemas.openxmlformats.org/officeDocument/2006/relationships/styles"/>
  <Relationship Id="rId3" Target="settings.xml" Type="http://schemas.openxmlformats.org/officeDocument/2006/relationships/settings"/>
  <Relationship Id="rId2" Target="fontTable.xml" Type="http://schemas.openxmlformats.org/officeDocument/2006/relationships/fontTable"/>
  <Relationship Id="rId1" Target="media/1.jpeg" Type="http://schemas.openxmlformats.org/officeDocument/2006/relationships/image"/>
</Relationships>

</file>

<file path=word/theme/theme1.xml><?xml version="1.0" encoding="utf-8"?>
<a:theme xmlns:a="http://schemas.openxmlformats.org/drawingml/2006/main" xmlns:a15="http://schemas.microsoft.com/office/drawing/2012/main" xmlns:asvg="http://schemas.microsoft.com/office/drawing/2016/SVG/main" xmlns:c="http://schemas.openxmlformats.org/drawingml/2006/chart" xmlns:co="http://ncloudtech.com" xmlns:co-ooxml="http://ncloudtech.com/ooxml" xmlns:m="http://schemas.openxmlformats.org/officeDocument/2006/math" xmlns:mc="http://schemas.openxmlformats.org/markup-compatibility/2006" xmlns:o="urn:schemas-microsoft-com:office:office" xmlns:p="http://schemas.openxmlformats.org/presentationml/2006/main" xmlns:pic="http://schemas.openxmlformats.org/drawingml/2006/picture" xmlns:r="http://schemas.openxmlformats.org/officeDocument/2006/relationships" xmlns:s="http://schemas.openxmlformats.org/officeDocument/2006/sharedTypes" xmlns:sl="http://schemas.openxmlformats.org/schemaLibrary/2006/main" xmlns:v="urn:schemas-microsoft-com:vml" xmlns:w="http://schemas.openxmlformats.org/wordprocessingml/2006/main" xmlns:w10="urn:schemas-microsoft-com:office:word" xmlns:w14="http://schemas.microsoft.com/office/word/2010/wordml" xmlns:w15="http://schemas.microsoft.com/office/word/2012/wordml" xmlns:wp="http://schemas.openxmlformats.org/drawingml/2006/wordprocessingDrawing" xmlns:wpg="http://schemas.microsoft.com/office/word/2010/wordprocessingGroup" xmlns:wps="http://schemas.microsoft.com/office/word/2010/wordprocessingShape" xmlns:x="urn:schemas-microsoft-com:office:excel" xmlns:x14="http://schemas.microsoft.com/office/spreadsheetml/2009/9/main" xmlns:xdr="http://schemas.openxmlformats.org/drawingml/2006/spreadsheetDrawing" xmlns:xm="http://schemas.microsoft.com/office/excel/2006/main" name="Office Theme">
  <a:themeElements>
    <a:clrScheme name="Office">
      <a:dk1>
        <a:srgbClr val="000000"/>
      </a:dk1>
      <a:lt1>
        <a:srgbClr val="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XO Thames"/>
        <a:ea typeface=""/>
        <a:cs typeface=""/>
      </a:majorFont>
      <a:minorFont>
        <a:latin typeface="XO Thames"/>
        <a:ea typeface=""/>
        <a:cs typeface=""/>
      </a:minorFont>
    </a:fontScheme>
    <a:fmtScheme name="Office">
      <a:fillStyleLst>
        <a:solidFill>
          <a:schemeClr val="phClr"/>
        </a:solidFill>
        <a:gradFill>
          <a:gsLst>
            <a:gs pos="0">
              <a:schemeClr val="phClr">
                <a:tint val="50000"/>
                <a:satMod val="300000"/>
              </a:schemeClr>
            </a:gs>
            <a:gs pos="35000">
              <a:schemeClr val="phClr">
                <a:tint val="63000"/>
                <a:satMod val="300000"/>
              </a:schemeClr>
            </a:gs>
            <a:gs pos="100000">
              <a:schemeClr val="phClr">
                <a:tint val="85000"/>
                <a:satMod val="350000"/>
              </a:schemeClr>
            </a:gs>
          </a:gsLst>
        </a:gradFill>
        <a:gradFill>
          <a:gsLst>
            <a:gs pos="0">
              <a:schemeClr val="phClr">
                <a:shade val="51000"/>
                <a:satMod val="130000"/>
              </a:schemeClr>
            </a:gs>
            <a:gs pos="80000">
              <a:schemeClr val="phClr">
                <a:shade val="93000"/>
                <a:satMod val="130000"/>
              </a:schemeClr>
            </a:gs>
            <a:gs pos="100000">
              <a:schemeClr val="phClr">
                <a:shade val="94000"/>
                <a:satMod val="135000"/>
              </a:schemeClr>
            </a:gs>
          </a:gsLst>
        </a:gradFill>
      </a:fillStyleLst>
      <a:lnStyleLst>
        <a:ln>
          <a:solidFill>
            <a:schemeClr val="phClr">
              <a:shade val="95000"/>
              <a:satMod val="105000"/>
            </a:schemeClr>
          </a:solidFill>
          <a:prstDash val="solid"/>
        </a:ln>
        <a:ln>
          <a:solidFill>
            <a:schemeClr val="phClr"/>
          </a:solidFill>
          <a:prstDash val="solid"/>
        </a:ln>
        <a:ln>
          <a:solidFill>
            <a:schemeClr val="phClr"/>
          </a:solidFill>
          <a:prstDash val="solid"/>
        </a:ln>
      </a:lnStyleLst>
      <a:effectStyleLst>
        <a:effectStyle>
          <a:effectLst>
            <a:outerShdw>
              <a:srgbClr val="000000">
                <a:alpha val="38000"/>
              </a:srgbClr>
            </a:outerShdw>
          </a:effectLst>
        </a:effectStyle>
        <a:effectStyle>
          <a:effectLst>
            <a:outerShdw>
              <a:srgbClr val="000000">
                <a:alpha val="35000"/>
              </a:srgbClr>
            </a:outerShdw>
          </a:effectLst>
        </a:effectStyle>
        <a:effectStyle>
          <a:effectLst>
            <a:outerShdw>
              <a:srgbClr val="000000">
                <a:alpha val="35000"/>
              </a:srgbClr>
            </a:outerShdw>
          </a:effectLst>
        </a:effectStyle>
      </a:effectStyleLst>
      <a:bgFillStyleLst>
        <a:solidFill>
          <a:schemeClr val="phClr"/>
        </a:solidFill>
        <a:gradFill>
          <a:gsLst>
            <a:gs pos="0">
              <a:schemeClr val="phClr">
                <a:tint val="60000"/>
                <a:satMod val="350000"/>
              </a:schemeClr>
            </a:gs>
            <a:gs pos="40000">
              <a:schemeClr val="phClr">
                <a:tint val="55000"/>
                <a:shade val="99000"/>
                <a:satMod val="350000"/>
              </a:schemeClr>
            </a:gs>
            <a:gs pos="100000">
              <a:schemeClr val="phClr">
                <a:shade val="20000"/>
                <a:satMod val="255000"/>
              </a:schemeClr>
            </a:gs>
          </a:gsLst>
        </a:gradFill>
        <a:gradFill>
          <a:gsLst>
            <a:gs pos="0">
              <a:schemeClr val="phClr">
                <a:tint val="20000"/>
                <a:satMod val="300000"/>
              </a:schemeClr>
            </a:gs>
            <a:gs pos="100000">
              <a:schemeClr val="phClr">
                <a:shade val="30000"/>
                <a:satMod val="200000"/>
              </a:schemeClr>
            </a:gs>
          </a:gsLst>
        </a:gradFill>
      </a:bgFillStyleLst>
    </a:fmtScheme>
  </a:themeElements>
</a:theme>
</file>

<file path=docProps/app.xml><?xml version="1.0" encoding="utf-8"?>
<Properties xmlns="http://schemas.openxmlformats.org/officeDocument/2006/extended-properties">
  <Template>Normal.dotm</Template>
  <TotalTime>0</TotalTime>
  <DocSecurity>0</DocSecurity>
  <ScaleCrop>false</ScaleCrop>
  <Application>MyOffice-CoreFramework-Windows/29</Applicat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modified xsi:type="dcterms:W3CDTF">2025-04-30T03:49:49Z</dcterms:modified>
</cp:coreProperties>
</file>